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9AF" w:rsidRPr="007877AF" w:rsidRDefault="001E19AF" w:rsidP="00EB6E0D">
      <w:pPr>
        <w:tabs>
          <w:tab w:val="left" w:pos="10348"/>
        </w:tabs>
        <w:spacing w:after="240"/>
        <w:ind w:right="142"/>
        <w:jc w:val="left"/>
        <w:rPr>
          <w:rFonts w:cs="Calibri"/>
          <w:b/>
          <w:color w:val="000000"/>
          <w:sz w:val="44"/>
          <w:szCs w:val="44"/>
        </w:rPr>
      </w:pPr>
      <w:r w:rsidRPr="00EB6E0D">
        <w:rPr>
          <w:rFonts w:cs="Calibri"/>
          <w:b/>
          <w:color w:val="000000"/>
          <w:sz w:val="44"/>
          <w:szCs w:val="44"/>
        </w:rPr>
        <w:t>Noc s operou poprvé ve znamení operety</w:t>
      </w:r>
      <w:r w:rsidR="00817BBB">
        <w:rPr>
          <w:rFonts w:cs="Calibri"/>
          <w:b/>
          <w:color w:val="000000"/>
          <w:sz w:val="44"/>
          <w:szCs w:val="44"/>
        </w:rPr>
        <w:t xml:space="preserve">. </w:t>
      </w:r>
      <w:r w:rsidRPr="00EB6E0D">
        <w:rPr>
          <w:rFonts w:cs="Calibri"/>
          <w:b/>
          <w:color w:val="000000"/>
          <w:sz w:val="44"/>
          <w:szCs w:val="44"/>
        </w:rPr>
        <w:t xml:space="preserve">Veselá vdova zazáří </w:t>
      </w:r>
      <w:r w:rsidR="0018310B" w:rsidRPr="00EB6E0D">
        <w:rPr>
          <w:rFonts w:cs="Calibri"/>
          <w:b/>
          <w:color w:val="000000"/>
          <w:sz w:val="44"/>
          <w:szCs w:val="44"/>
        </w:rPr>
        <w:t xml:space="preserve">koncem června </w:t>
      </w:r>
      <w:r w:rsidRPr="00EB6E0D">
        <w:rPr>
          <w:rFonts w:cs="Calibri"/>
          <w:b/>
          <w:color w:val="000000"/>
          <w:sz w:val="44"/>
          <w:szCs w:val="44"/>
        </w:rPr>
        <w:t>pod širým nebem!</w:t>
      </w:r>
    </w:p>
    <w:p w:rsidR="00EB6E0D" w:rsidRPr="00EB6E0D" w:rsidRDefault="00EB6E0D" w:rsidP="00694B04">
      <w:pPr>
        <w:tabs>
          <w:tab w:val="left" w:pos="10348"/>
        </w:tabs>
        <w:spacing w:after="0"/>
        <w:ind w:right="142"/>
        <w:jc w:val="left"/>
        <w:rPr>
          <w:rFonts w:cs="Calibri"/>
          <w:color w:val="000000"/>
          <w:sz w:val="22"/>
          <w:szCs w:val="22"/>
        </w:rPr>
      </w:pPr>
      <w:r w:rsidRPr="00EB6E0D">
        <w:rPr>
          <w:rFonts w:cs="Calibri"/>
          <w:color w:val="000000"/>
          <w:sz w:val="22"/>
          <w:szCs w:val="22"/>
        </w:rPr>
        <w:t>10. 3. 2025 Plzeň – tisková zpráva</w:t>
      </w:r>
    </w:p>
    <w:p w:rsidR="001E19AF" w:rsidRPr="001E19AF" w:rsidRDefault="001E19AF" w:rsidP="00694B04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:rsidR="00DC19F9" w:rsidRDefault="001E19AF" w:rsidP="00694B04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/>
          <w:color w:val="000000"/>
        </w:rPr>
      </w:pPr>
      <w:r w:rsidRPr="003346A3">
        <w:rPr>
          <w:rFonts w:cs="Calibri"/>
          <w:b/>
          <w:color w:val="000000"/>
        </w:rPr>
        <w:t xml:space="preserve">Plzeňské Divadlo J. K. Tyla zve diváky na </w:t>
      </w:r>
      <w:r w:rsidR="002C72A8" w:rsidRPr="003346A3">
        <w:rPr>
          <w:rFonts w:cs="Calibri"/>
          <w:b/>
          <w:color w:val="000000"/>
        </w:rPr>
        <w:t>nezapomenutelný</w:t>
      </w:r>
      <w:r w:rsidRPr="003346A3">
        <w:rPr>
          <w:rFonts w:cs="Calibri"/>
          <w:b/>
          <w:color w:val="000000"/>
        </w:rPr>
        <w:t xml:space="preserve"> zážitek</w:t>
      </w:r>
      <w:r w:rsidR="002C72A8" w:rsidRPr="003346A3">
        <w:rPr>
          <w:rFonts w:cs="Calibri"/>
          <w:b/>
          <w:color w:val="000000"/>
        </w:rPr>
        <w:t xml:space="preserve"> pod hvězdami! Noc s operou, která se letos odehraje v lochotínském </w:t>
      </w:r>
      <w:r w:rsidR="00251278">
        <w:rPr>
          <w:rFonts w:cs="Calibri"/>
          <w:b/>
          <w:color w:val="000000"/>
        </w:rPr>
        <w:t>a</w:t>
      </w:r>
      <w:r w:rsidR="002C72A8" w:rsidRPr="003346A3">
        <w:rPr>
          <w:rFonts w:cs="Calibri"/>
          <w:b/>
          <w:color w:val="000000"/>
        </w:rPr>
        <w:t>mfiteátru</w:t>
      </w:r>
      <w:r w:rsidR="0018310B" w:rsidRPr="003346A3">
        <w:rPr>
          <w:rFonts w:cs="Calibri"/>
          <w:b/>
          <w:color w:val="000000"/>
        </w:rPr>
        <w:t xml:space="preserve"> 27. června</w:t>
      </w:r>
      <w:r w:rsidR="00AC3926">
        <w:rPr>
          <w:rFonts w:cs="Calibri"/>
          <w:b/>
          <w:color w:val="000000"/>
        </w:rPr>
        <w:t xml:space="preserve"> 2025</w:t>
      </w:r>
      <w:r w:rsidR="002C72A8" w:rsidRPr="003346A3">
        <w:rPr>
          <w:rFonts w:cs="Calibri"/>
          <w:b/>
          <w:color w:val="000000"/>
        </w:rPr>
        <w:t xml:space="preserve">, přinese poprvé </w:t>
      </w:r>
      <w:r w:rsidR="00AC790B" w:rsidRPr="003346A3">
        <w:rPr>
          <w:rFonts w:cs="Calibri"/>
          <w:b/>
          <w:color w:val="000000"/>
        </w:rPr>
        <w:t xml:space="preserve">operetu. A to ne ledajakou. Lehárova Veselá vdova patří k nejslavnějším operetám vůbec. </w:t>
      </w:r>
      <w:r w:rsidR="00DC19F9" w:rsidRPr="003346A3">
        <w:rPr>
          <w:rFonts w:cs="Calibri"/>
          <w:b/>
          <w:color w:val="000000"/>
        </w:rPr>
        <w:t xml:space="preserve">Diváci se tak po dramatických příbězích mohou těšit na večer plný romantiky, humoru a skvostné hudby, o které se </w:t>
      </w:r>
      <w:r w:rsidR="00394716" w:rsidRPr="003346A3">
        <w:rPr>
          <w:rFonts w:cs="Calibri"/>
          <w:b/>
          <w:color w:val="000000"/>
        </w:rPr>
        <w:t xml:space="preserve">říká, že perlí jako nejlepší šampaňské. </w:t>
      </w:r>
      <w:r w:rsidR="00894913" w:rsidRPr="003346A3">
        <w:rPr>
          <w:rFonts w:cs="Calibri"/>
          <w:b/>
          <w:color w:val="000000"/>
        </w:rPr>
        <w:t xml:space="preserve">Předprodej </w:t>
      </w:r>
      <w:r w:rsidR="00AC3926">
        <w:rPr>
          <w:rFonts w:cs="Calibri"/>
          <w:b/>
          <w:color w:val="000000"/>
        </w:rPr>
        <w:t xml:space="preserve">vstupenek </w:t>
      </w:r>
      <w:r w:rsidR="00894913" w:rsidRPr="003346A3">
        <w:rPr>
          <w:rFonts w:cs="Calibri"/>
          <w:b/>
          <w:color w:val="000000"/>
        </w:rPr>
        <w:t>startuje 24. března, abonenti DJKT mohou využít přednostní nákup s 20% slevou</w:t>
      </w:r>
      <w:r w:rsidR="00AC3926">
        <w:rPr>
          <w:rFonts w:cs="Calibri"/>
          <w:b/>
          <w:color w:val="000000"/>
        </w:rPr>
        <w:t>.</w:t>
      </w:r>
    </w:p>
    <w:p w:rsidR="004D71E3" w:rsidRPr="00817BBB" w:rsidRDefault="004D71E3" w:rsidP="00817BBB">
      <w:pPr>
        <w:tabs>
          <w:tab w:val="left" w:pos="10348"/>
        </w:tabs>
        <w:spacing w:line="276" w:lineRule="auto"/>
        <w:ind w:right="142"/>
        <w:jc w:val="left"/>
        <w:rPr>
          <w:color w:val="000000" w:themeColor="text1"/>
        </w:rPr>
      </w:pPr>
      <w:bookmarkStart w:id="0" w:name="_Hlk169769784"/>
      <w:bookmarkStart w:id="1" w:name="_Hlk191884089"/>
      <w:r w:rsidRPr="006C6964">
        <w:rPr>
          <w:color w:val="000000" w:themeColor="text1"/>
        </w:rPr>
        <w:t xml:space="preserve">Podobně jako loni </w:t>
      </w:r>
      <w:r w:rsidR="00056C5D">
        <w:rPr>
          <w:color w:val="000000" w:themeColor="text1"/>
        </w:rPr>
        <w:t xml:space="preserve">a </w:t>
      </w:r>
      <w:r w:rsidRPr="006C6964">
        <w:rPr>
          <w:color w:val="000000" w:themeColor="text1"/>
        </w:rPr>
        <w:t xml:space="preserve">předloni bude mít i letošní Noc s operou </w:t>
      </w:r>
      <w:r w:rsidR="006C6964" w:rsidRPr="006C6964">
        <w:rPr>
          <w:b/>
          <w:bCs/>
          <w:color w:val="000000" w:themeColor="text1"/>
        </w:rPr>
        <w:t>charitativní</w:t>
      </w:r>
      <w:r w:rsidRPr="006C6964">
        <w:rPr>
          <w:b/>
          <w:bCs/>
          <w:color w:val="000000" w:themeColor="text1"/>
        </w:rPr>
        <w:t xml:space="preserve"> přesah</w:t>
      </w:r>
      <w:bookmarkEnd w:id="0"/>
      <w:r w:rsidR="006C6964">
        <w:t>.</w:t>
      </w:r>
      <w:r w:rsidR="002E5F71" w:rsidRPr="006C6964">
        <w:t xml:space="preserve"> </w:t>
      </w:r>
      <w:r w:rsidR="00757C02" w:rsidRPr="00757C02">
        <w:rPr>
          <w:color w:val="000000" w:themeColor="text1"/>
        </w:rPr>
        <w:t>„</w:t>
      </w:r>
      <w:r w:rsidR="00757C02" w:rsidRPr="00757C02">
        <w:rPr>
          <w:i/>
          <w:color w:val="000000" w:themeColor="text1"/>
        </w:rPr>
        <w:t>Noc s operou je tradiční akce, která přináší Plzeňanům radost. Stejně jako v předešlých letech počítám s tím, že i</w:t>
      </w:r>
      <w:r w:rsidR="00AC3926">
        <w:rPr>
          <w:i/>
          <w:color w:val="000000" w:themeColor="text1"/>
        </w:rPr>
        <w:t> </w:t>
      </w:r>
      <w:r w:rsidR="00757C02" w:rsidRPr="00056C5D">
        <w:rPr>
          <w:i/>
          <w:color w:val="000000" w:themeColor="text1"/>
        </w:rPr>
        <w:t xml:space="preserve">tentokrát za každou prodanou vstupenku přispěji na dobročinné </w:t>
      </w:r>
      <w:r w:rsidR="00757C02" w:rsidRPr="00757C02">
        <w:rPr>
          <w:i/>
          <w:color w:val="000000" w:themeColor="text1"/>
        </w:rPr>
        <w:t>účely. V letošním roce to bude symbolicky 25 korun</w:t>
      </w:r>
      <w:r w:rsidR="00757C02" w:rsidRPr="00757C02">
        <w:rPr>
          <w:color w:val="000000" w:themeColor="text1"/>
        </w:rPr>
        <w:t xml:space="preserve">,“ říká plzeňský </w:t>
      </w:r>
      <w:r w:rsidR="00757C02" w:rsidRPr="00817BBB">
        <w:rPr>
          <w:color w:val="000000" w:themeColor="text1"/>
        </w:rPr>
        <w:t xml:space="preserve">primátor </w:t>
      </w:r>
      <w:r w:rsidR="00757C02" w:rsidRPr="00817BBB">
        <w:rPr>
          <w:b/>
          <w:color w:val="000000" w:themeColor="text1"/>
        </w:rPr>
        <w:t>Roman Zarzycký</w:t>
      </w:r>
      <w:r w:rsidR="00757C02" w:rsidRPr="00817BBB">
        <w:rPr>
          <w:color w:val="000000" w:themeColor="text1"/>
        </w:rPr>
        <w:t xml:space="preserve">. </w:t>
      </w:r>
      <w:r w:rsidR="006C6964" w:rsidRPr="00817BBB">
        <w:rPr>
          <w:color w:val="000000" w:themeColor="text1"/>
        </w:rPr>
        <w:t>Loni kancelář primátora poskytla 24 korun, celkem tak bylo vybráno 266 496 korun.</w:t>
      </w:r>
      <w:bookmarkEnd w:id="1"/>
    </w:p>
    <w:p w:rsidR="000D6ED0" w:rsidRDefault="00C61CE2" w:rsidP="00694B04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color w:val="000000"/>
        </w:rPr>
      </w:pPr>
      <w:r w:rsidRPr="00817BBB">
        <w:rPr>
          <w:rFonts w:cs="Calibri"/>
          <w:b/>
          <w:color w:val="000000" w:themeColor="text1"/>
        </w:rPr>
        <w:t>Veselá vdova</w:t>
      </w:r>
      <w:r w:rsidRPr="00817BBB">
        <w:rPr>
          <w:rFonts w:cs="Calibri"/>
          <w:color w:val="000000" w:themeColor="text1"/>
        </w:rPr>
        <w:t xml:space="preserve">, která hned po své premiéře ve Vídni </w:t>
      </w:r>
      <w:r w:rsidRPr="00C61CE2">
        <w:rPr>
          <w:rFonts w:cs="Calibri"/>
          <w:color w:val="000000"/>
        </w:rPr>
        <w:t xml:space="preserve">v roce 1905 vzbudila senzaci a dodnes zůstává mistrovským dílem operetního žánru, </w:t>
      </w:r>
      <w:r w:rsidRPr="00CA2033">
        <w:rPr>
          <w:rFonts w:cs="Calibri"/>
          <w:b/>
          <w:color w:val="000000"/>
        </w:rPr>
        <w:t>přináší kromě slavných melodií</w:t>
      </w:r>
      <w:r w:rsidR="00CA2033">
        <w:rPr>
          <w:rFonts w:cs="Calibri"/>
          <w:color w:val="000000"/>
        </w:rPr>
        <w:t>,</w:t>
      </w:r>
      <w:r w:rsidRPr="00C61CE2">
        <w:rPr>
          <w:rFonts w:cs="Calibri"/>
          <w:color w:val="000000"/>
        </w:rPr>
        <w:t xml:space="preserve"> jako například U Maxima jsem znám, píseň o </w:t>
      </w:r>
      <w:proofErr w:type="spellStart"/>
      <w:r w:rsidRPr="00C61CE2">
        <w:rPr>
          <w:rFonts w:cs="Calibri"/>
          <w:color w:val="000000"/>
        </w:rPr>
        <w:t>Vilje</w:t>
      </w:r>
      <w:proofErr w:type="spellEnd"/>
      <w:r w:rsidRPr="00C61CE2">
        <w:rPr>
          <w:rFonts w:cs="Calibri"/>
          <w:color w:val="000000"/>
        </w:rPr>
        <w:t xml:space="preserve"> či Ženy, ženy, </w:t>
      </w:r>
      <w:r w:rsidRPr="00CA2033">
        <w:rPr>
          <w:rFonts w:cs="Calibri"/>
          <w:b/>
          <w:color w:val="000000"/>
        </w:rPr>
        <w:t>vtipné</w:t>
      </w:r>
      <w:r w:rsidRPr="00C61CE2">
        <w:rPr>
          <w:rFonts w:cs="Calibri"/>
          <w:color w:val="000000"/>
        </w:rPr>
        <w:t xml:space="preserve"> a </w:t>
      </w:r>
      <w:r w:rsidRPr="00CA2033">
        <w:rPr>
          <w:rFonts w:cs="Calibri"/>
          <w:b/>
          <w:color w:val="000000"/>
        </w:rPr>
        <w:t>svižné</w:t>
      </w:r>
      <w:r w:rsidRPr="00C61CE2">
        <w:rPr>
          <w:rFonts w:cs="Calibri"/>
          <w:color w:val="000000"/>
        </w:rPr>
        <w:t xml:space="preserve"> </w:t>
      </w:r>
      <w:r w:rsidRPr="00CA2033">
        <w:rPr>
          <w:rFonts w:cs="Calibri"/>
          <w:b/>
          <w:color w:val="000000"/>
        </w:rPr>
        <w:t>libreto</w:t>
      </w:r>
      <w:r w:rsidRPr="00C61CE2">
        <w:rPr>
          <w:rFonts w:cs="Calibri"/>
          <w:color w:val="000000"/>
        </w:rPr>
        <w:t xml:space="preserve">, které </w:t>
      </w:r>
      <w:r w:rsidRPr="00E331C8">
        <w:rPr>
          <w:rFonts w:cs="Calibri"/>
          <w:b/>
          <w:color w:val="000000"/>
        </w:rPr>
        <w:t>dodnes</w:t>
      </w:r>
      <w:r w:rsidRPr="00C61CE2">
        <w:rPr>
          <w:rFonts w:cs="Calibri"/>
          <w:color w:val="000000"/>
        </w:rPr>
        <w:t xml:space="preserve"> </w:t>
      </w:r>
      <w:r w:rsidRPr="00E331C8">
        <w:rPr>
          <w:rFonts w:cs="Calibri"/>
          <w:b/>
          <w:color w:val="000000"/>
        </w:rPr>
        <w:t>baví</w:t>
      </w:r>
      <w:r w:rsidRPr="00C61CE2">
        <w:rPr>
          <w:rFonts w:cs="Calibri"/>
          <w:color w:val="000000"/>
        </w:rPr>
        <w:t xml:space="preserve"> </w:t>
      </w:r>
      <w:r w:rsidRPr="00E331C8">
        <w:rPr>
          <w:rFonts w:cs="Calibri"/>
          <w:b/>
          <w:color w:val="000000"/>
        </w:rPr>
        <w:t>diváky</w:t>
      </w:r>
      <w:r w:rsidRPr="00C61CE2">
        <w:rPr>
          <w:rFonts w:cs="Calibri"/>
          <w:color w:val="000000"/>
        </w:rPr>
        <w:t xml:space="preserve"> </w:t>
      </w:r>
      <w:r w:rsidRPr="00E331C8">
        <w:rPr>
          <w:rFonts w:cs="Calibri"/>
          <w:b/>
          <w:color w:val="000000"/>
        </w:rPr>
        <w:t>na</w:t>
      </w:r>
      <w:r w:rsidRPr="00C61CE2">
        <w:rPr>
          <w:rFonts w:cs="Calibri"/>
          <w:color w:val="000000"/>
        </w:rPr>
        <w:t xml:space="preserve"> </w:t>
      </w:r>
      <w:r w:rsidRPr="00E331C8">
        <w:rPr>
          <w:rFonts w:cs="Calibri"/>
          <w:b/>
          <w:color w:val="000000"/>
        </w:rPr>
        <w:t>celém</w:t>
      </w:r>
      <w:r w:rsidRPr="00C61CE2">
        <w:rPr>
          <w:rFonts w:cs="Calibri"/>
          <w:color w:val="000000"/>
        </w:rPr>
        <w:t xml:space="preserve"> </w:t>
      </w:r>
      <w:r w:rsidRPr="00E331C8">
        <w:rPr>
          <w:rFonts w:cs="Calibri"/>
          <w:b/>
          <w:color w:val="000000"/>
        </w:rPr>
        <w:t>světě</w:t>
      </w:r>
      <w:r w:rsidR="00CA2033">
        <w:rPr>
          <w:rFonts w:cs="Calibri"/>
          <w:b/>
          <w:color w:val="000000"/>
        </w:rPr>
        <w:t>,</w:t>
      </w:r>
      <w:r w:rsidRPr="00C61CE2">
        <w:rPr>
          <w:rFonts w:cs="Calibri"/>
          <w:color w:val="000000"/>
        </w:rPr>
        <w:t xml:space="preserve"> a jejímu uvedení se ne</w:t>
      </w:r>
      <w:r w:rsidR="003346A3">
        <w:rPr>
          <w:rFonts w:cs="Calibri"/>
          <w:color w:val="000000"/>
        </w:rPr>
        <w:t>brání</w:t>
      </w:r>
      <w:r w:rsidRPr="00C61CE2">
        <w:rPr>
          <w:rFonts w:cs="Calibri"/>
          <w:color w:val="000000"/>
        </w:rPr>
        <w:t xml:space="preserve"> ani proslulé operní domy.</w:t>
      </w:r>
      <w:r>
        <w:rPr>
          <w:rFonts w:cs="Calibri"/>
          <w:color w:val="000000"/>
        </w:rPr>
        <w:t xml:space="preserve"> </w:t>
      </w:r>
      <w:bookmarkStart w:id="2" w:name="_GoBack"/>
      <w:bookmarkEnd w:id="2"/>
    </w:p>
    <w:p w:rsidR="001E19AF" w:rsidRPr="001E19AF" w:rsidRDefault="000E58E8" w:rsidP="00694B04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color w:val="000000"/>
        </w:rPr>
      </w:pPr>
      <w:r w:rsidRPr="001E19AF">
        <w:rPr>
          <w:rFonts w:cs="Calibri"/>
          <w:color w:val="000000"/>
        </w:rPr>
        <w:t>„</w:t>
      </w:r>
      <w:r w:rsidRPr="000D6ED0">
        <w:rPr>
          <w:rFonts w:cs="Calibri"/>
          <w:i/>
          <w:color w:val="000000"/>
        </w:rPr>
        <w:t>Letošní</w:t>
      </w:r>
      <w:r w:rsidR="00251278">
        <w:rPr>
          <w:rFonts w:cs="Calibri"/>
          <w:i/>
          <w:color w:val="000000"/>
        </w:rPr>
        <w:t>, 9.</w:t>
      </w:r>
      <w:r w:rsidRPr="000D6ED0">
        <w:rPr>
          <w:rFonts w:cs="Calibri"/>
          <w:i/>
          <w:color w:val="000000"/>
        </w:rPr>
        <w:t xml:space="preserve"> ročník Noci s operou je výjimečný nejen výběrem titulu, ale i svou atmosférou. Veselá vdova je opereta plná radosti, vášně a strhujících hudebních čísel, která ve spojení s jedinečnou kulisou </w:t>
      </w:r>
      <w:r w:rsidR="000D6ED0">
        <w:rPr>
          <w:rFonts w:cs="Calibri"/>
          <w:i/>
          <w:color w:val="000000"/>
        </w:rPr>
        <w:t>l</w:t>
      </w:r>
      <w:r w:rsidRPr="000D6ED0">
        <w:rPr>
          <w:rFonts w:cs="Calibri"/>
          <w:i/>
          <w:color w:val="000000"/>
        </w:rPr>
        <w:t>ochotínského amfiteátru vytvoří nezapomenutelný zážitek</w:t>
      </w:r>
      <w:r w:rsidRPr="001E19AF">
        <w:rPr>
          <w:rFonts w:cs="Calibri"/>
          <w:color w:val="000000"/>
        </w:rPr>
        <w:t xml:space="preserve">,“ říká </w:t>
      </w:r>
      <w:r w:rsidR="001714C9">
        <w:rPr>
          <w:rFonts w:cs="Calibri"/>
          <w:color w:val="000000"/>
        </w:rPr>
        <w:t xml:space="preserve">ředitel divadla </w:t>
      </w:r>
      <w:r w:rsidRPr="003346A3">
        <w:rPr>
          <w:rFonts w:cs="Calibri"/>
          <w:b/>
          <w:color w:val="000000"/>
        </w:rPr>
        <w:t>Martin Otava</w:t>
      </w:r>
      <w:r w:rsidR="001714C9">
        <w:rPr>
          <w:rFonts w:cs="Calibri"/>
          <w:color w:val="000000"/>
        </w:rPr>
        <w:t xml:space="preserve">, </w:t>
      </w:r>
      <w:r w:rsidR="00903635">
        <w:rPr>
          <w:rFonts w:cs="Calibri"/>
          <w:color w:val="000000"/>
        </w:rPr>
        <w:t>který společně s </w:t>
      </w:r>
      <w:r w:rsidR="00903635" w:rsidRPr="00903635">
        <w:rPr>
          <w:rFonts w:cs="Calibri"/>
          <w:b/>
          <w:color w:val="000000"/>
        </w:rPr>
        <w:t xml:space="preserve">Michalem </w:t>
      </w:r>
      <w:proofErr w:type="spellStart"/>
      <w:r w:rsidR="00903635" w:rsidRPr="00903635">
        <w:rPr>
          <w:rFonts w:cs="Calibri"/>
          <w:b/>
          <w:color w:val="000000"/>
        </w:rPr>
        <w:t>Lieberzeitem</w:t>
      </w:r>
      <w:proofErr w:type="spellEnd"/>
      <w:r w:rsidR="00903635">
        <w:rPr>
          <w:rFonts w:cs="Calibri"/>
          <w:color w:val="000000"/>
        </w:rPr>
        <w:t xml:space="preserve"> tento</w:t>
      </w:r>
      <w:r w:rsidR="001714C9">
        <w:rPr>
          <w:rFonts w:cs="Calibri"/>
          <w:color w:val="000000"/>
        </w:rPr>
        <w:t xml:space="preserve"> příběh </w:t>
      </w:r>
      <w:r w:rsidR="00927B74">
        <w:rPr>
          <w:rFonts w:cs="Calibri"/>
          <w:color w:val="000000"/>
        </w:rPr>
        <w:t>o síle vášni a</w:t>
      </w:r>
      <w:r w:rsidR="001714C9">
        <w:rPr>
          <w:rFonts w:cs="Calibri"/>
          <w:color w:val="000000"/>
        </w:rPr>
        <w:t xml:space="preserve"> intrik </w:t>
      </w:r>
      <w:r w:rsidR="00903635">
        <w:rPr>
          <w:rFonts w:cs="Calibri"/>
          <w:color w:val="000000"/>
        </w:rPr>
        <w:t>režíruje</w:t>
      </w:r>
      <w:r w:rsidR="00415EE5">
        <w:rPr>
          <w:rFonts w:cs="Calibri"/>
          <w:color w:val="000000"/>
        </w:rPr>
        <w:t xml:space="preserve">. </w:t>
      </w:r>
      <w:r w:rsidR="000D6ED0">
        <w:rPr>
          <w:rFonts w:cs="Calibri"/>
          <w:color w:val="000000"/>
        </w:rPr>
        <w:t xml:space="preserve">Hudební nastudování bude v rukou šéfa souboru opery </w:t>
      </w:r>
      <w:r w:rsidR="000D6ED0" w:rsidRPr="003346A3">
        <w:rPr>
          <w:rFonts w:cs="Calibri"/>
          <w:b/>
          <w:color w:val="000000"/>
        </w:rPr>
        <w:t>Jiřího</w:t>
      </w:r>
      <w:r w:rsidR="000D6ED0">
        <w:rPr>
          <w:rFonts w:cs="Calibri"/>
          <w:color w:val="000000"/>
        </w:rPr>
        <w:t xml:space="preserve"> </w:t>
      </w:r>
      <w:r w:rsidR="000D6ED0" w:rsidRPr="003346A3">
        <w:rPr>
          <w:rFonts w:cs="Calibri"/>
          <w:b/>
          <w:color w:val="000000"/>
        </w:rPr>
        <w:t>Petrdlíka</w:t>
      </w:r>
      <w:r w:rsidR="000D6ED0">
        <w:rPr>
          <w:rFonts w:cs="Calibri"/>
          <w:color w:val="000000"/>
        </w:rPr>
        <w:t xml:space="preserve">. </w:t>
      </w:r>
      <w:r w:rsidR="00B90F1C">
        <w:rPr>
          <w:rFonts w:cs="Calibri"/>
          <w:color w:val="000000"/>
        </w:rPr>
        <w:t xml:space="preserve">Ústřední dvojici </w:t>
      </w:r>
      <w:proofErr w:type="spellStart"/>
      <w:r w:rsidR="00B90F1C" w:rsidRPr="00B90F1C">
        <w:rPr>
          <w:rFonts w:cs="Calibri"/>
          <w:color w:val="000000"/>
        </w:rPr>
        <w:t>Hann</w:t>
      </w:r>
      <w:r w:rsidR="00B90F1C">
        <w:rPr>
          <w:rFonts w:cs="Calibri"/>
          <w:color w:val="000000"/>
        </w:rPr>
        <w:t>u</w:t>
      </w:r>
      <w:proofErr w:type="spellEnd"/>
      <w:r w:rsidR="00B90F1C" w:rsidRPr="00B90F1C">
        <w:rPr>
          <w:rFonts w:cs="Calibri"/>
          <w:color w:val="000000"/>
        </w:rPr>
        <w:t xml:space="preserve"> </w:t>
      </w:r>
      <w:proofErr w:type="spellStart"/>
      <w:r w:rsidR="00B90F1C" w:rsidRPr="00B90F1C">
        <w:rPr>
          <w:rFonts w:cs="Calibri"/>
          <w:color w:val="000000"/>
        </w:rPr>
        <w:t>Glawari</w:t>
      </w:r>
      <w:proofErr w:type="spellEnd"/>
      <w:r w:rsidR="00B90F1C">
        <w:rPr>
          <w:rFonts w:cs="Calibri"/>
          <w:color w:val="000000"/>
        </w:rPr>
        <w:t xml:space="preserve"> a</w:t>
      </w:r>
      <w:r w:rsidR="00594311">
        <w:rPr>
          <w:rFonts w:cs="Calibri"/>
          <w:color w:val="000000"/>
        </w:rPr>
        <w:t> </w:t>
      </w:r>
      <w:r w:rsidR="00B90F1C">
        <w:rPr>
          <w:rFonts w:cs="Calibri"/>
          <w:color w:val="000000"/>
        </w:rPr>
        <w:t>h</w:t>
      </w:r>
      <w:r w:rsidR="00B90F1C" w:rsidRPr="00B90F1C">
        <w:rPr>
          <w:rFonts w:cs="Calibri"/>
          <w:color w:val="000000"/>
        </w:rPr>
        <w:t>rabě</w:t>
      </w:r>
      <w:r w:rsidR="00B90F1C">
        <w:rPr>
          <w:rFonts w:cs="Calibri"/>
          <w:color w:val="000000"/>
        </w:rPr>
        <w:t>te</w:t>
      </w:r>
      <w:r w:rsidR="00B90F1C" w:rsidRPr="00B90F1C">
        <w:rPr>
          <w:rFonts w:cs="Calibri"/>
          <w:color w:val="000000"/>
        </w:rPr>
        <w:t xml:space="preserve"> Danilo </w:t>
      </w:r>
      <w:proofErr w:type="spellStart"/>
      <w:r w:rsidR="00B90F1C" w:rsidRPr="00B90F1C">
        <w:rPr>
          <w:rFonts w:cs="Calibri"/>
          <w:color w:val="000000"/>
        </w:rPr>
        <w:t>Danilovič</w:t>
      </w:r>
      <w:r w:rsidR="00B90F1C">
        <w:rPr>
          <w:rFonts w:cs="Calibri"/>
          <w:color w:val="000000"/>
        </w:rPr>
        <w:t>e</w:t>
      </w:r>
      <w:proofErr w:type="spellEnd"/>
      <w:r w:rsidR="00B90F1C">
        <w:rPr>
          <w:rFonts w:cs="Calibri"/>
          <w:color w:val="000000"/>
        </w:rPr>
        <w:t xml:space="preserve"> ztvární </w:t>
      </w:r>
      <w:r w:rsidR="00CF4EA6" w:rsidRPr="003346A3">
        <w:rPr>
          <w:rFonts w:cs="Calibri"/>
          <w:b/>
          <w:color w:val="000000"/>
        </w:rPr>
        <w:t>Lívia</w:t>
      </w:r>
      <w:r w:rsidR="00CF4EA6" w:rsidRPr="00CF4EA6">
        <w:rPr>
          <w:rFonts w:cs="Calibri"/>
          <w:color w:val="000000"/>
        </w:rPr>
        <w:t xml:space="preserve"> </w:t>
      </w:r>
      <w:proofErr w:type="spellStart"/>
      <w:r w:rsidR="00CF4EA6" w:rsidRPr="003346A3">
        <w:rPr>
          <w:rFonts w:cs="Calibri"/>
          <w:b/>
          <w:color w:val="000000"/>
        </w:rPr>
        <w:t>Obručník</w:t>
      </w:r>
      <w:proofErr w:type="spellEnd"/>
      <w:r w:rsidR="00CF4EA6" w:rsidRPr="00CF4EA6">
        <w:rPr>
          <w:rFonts w:cs="Calibri"/>
          <w:color w:val="000000"/>
        </w:rPr>
        <w:t xml:space="preserve"> </w:t>
      </w:r>
      <w:proofErr w:type="spellStart"/>
      <w:r w:rsidR="00CF4EA6" w:rsidRPr="003346A3">
        <w:rPr>
          <w:rFonts w:cs="Calibri"/>
          <w:b/>
          <w:color w:val="000000"/>
        </w:rPr>
        <w:t>Vénosová</w:t>
      </w:r>
      <w:proofErr w:type="spellEnd"/>
      <w:r w:rsidR="00CF4EA6">
        <w:rPr>
          <w:rFonts w:cs="Calibri"/>
          <w:color w:val="000000"/>
        </w:rPr>
        <w:t xml:space="preserve"> a </w:t>
      </w:r>
      <w:r w:rsidR="00CF4EA6" w:rsidRPr="003346A3">
        <w:rPr>
          <w:rFonts w:cs="Calibri"/>
          <w:b/>
          <w:color w:val="000000"/>
        </w:rPr>
        <w:t>Michal</w:t>
      </w:r>
      <w:r w:rsidR="00CF4EA6" w:rsidRPr="00CF4EA6">
        <w:rPr>
          <w:rFonts w:cs="Calibri"/>
          <w:color w:val="000000"/>
        </w:rPr>
        <w:t xml:space="preserve"> </w:t>
      </w:r>
      <w:proofErr w:type="spellStart"/>
      <w:r w:rsidR="00CF4EA6" w:rsidRPr="003346A3">
        <w:rPr>
          <w:rFonts w:cs="Calibri"/>
          <w:b/>
          <w:color w:val="000000"/>
        </w:rPr>
        <w:t>Bragagnolo</w:t>
      </w:r>
      <w:proofErr w:type="spellEnd"/>
      <w:r w:rsidR="00CF4EA6">
        <w:rPr>
          <w:rFonts w:cs="Calibri"/>
          <w:color w:val="000000"/>
        </w:rPr>
        <w:t xml:space="preserve">, dále se diváci mohou těšit na </w:t>
      </w:r>
      <w:r w:rsidR="00CF4EA6" w:rsidRPr="003346A3">
        <w:rPr>
          <w:rFonts w:cs="Calibri"/>
          <w:b/>
          <w:color w:val="000000"/>
        </w:rPr>
        <w:t>Pavla</w:t>
      </w:r>
      <w:r w:rsidR="00CF4EA6">
        <w:rPr>
          <w:rFonts w:cs="Calibri"/>
          <w:color w:val="000000"/>
        </w:rPr>
        <w:t xml:space="preserve"> </w:t>
      </w:r>
      <w:r w:rsidR="00CF4EA6" w:rsidRPr="003346A3">
        <w:rPr>
          <w:rFonts w:cs="Calibri"/>
          <w:b/>
          <w:color w:val="000000"/>
        </w:rPr>
        <w:t>Klečku</w:t>
      </w:r>
      <w:r w:rsidR="00CF4EA6">
        <w:rPr>
          <w:rFonts w:cs="Calibri"/>
          <w:color w:val="000000"/>
        </w:rPr>
        <w:t xml:space="preserve">, </w:t>
      </w:r>
      <w:r w:rsidR="00CF4EA6" w:rsidRPr="003346A3">
        <w:rPr>
          <w:rFonts w:cs="Calibri"/>
          <w:b/>
          <w:color w:val="000000"/>
        </w:rPr>
        <w:t>Dalibora</w:t>
      </w:r>
      <w:r w:rsidR="00CF4EA6">
        <w:rPr>
          <w:rFonts w:cs="Calibri"/>
          <w:color w:val="000000"/>
        </w:rPr>
        <w:t xml:space="preserve"> </w:t>
      </w:r>
      <w:proofErr w:type="spellStart"/>
      <w:r w:rsidR="00CF4EA6" w:rsidRPr="003346A3">
        <w:rPr>
          <w:rFonts w:cs="Calibri"/>
          <w:b/>
          <w:color w:val="000000"/>
        </w:rPr>
        <w:t>Gondíka</w:t>
      </w:r>
      <w:proofErr w:type="spellEnd"/>
      <w:r w:rsidR="00CF4EA6">
        <w:rPr>
          <w:rFonts w:cs="Calibri"/>
          <w:color w:val="000000"/>
        </w:rPr>
        <w:t xml:space="preserve"> či </w:t>
      </w:r>
      <w:r w:rsidR="00CF4EA6" w:rsidRPr="003346A3">
        <w:rPr>
          <w:rFonts w:cs="Calibri"/>
          <w:b/>
          <w:color w:val="000000"/>
        </w:rPr>
        <w:t>Pavlu</w:t>
      </w:r>
      <w:r w:rsidR="00CF4EA6">
        <w:rPr>
          <w:rFonts w:cs="Calibri"/>
          <w:color w:val="000000"/>
        </w:rPr>
        <w:t xml:space="preserve"> </w:t>
      </w:r>
      <w:r w:rsidR="00CF4EA6" w:rsidRPr="003346A3">
        <w:rPr>
          <w:rFonts w:cs="Calibri"/>
          <w:b/>
          <w:color w:val="000000"/>
        </w:rPr>
        <w:t>Břínkovou</w:t>
      </w:r>
      <w:r w:rsidR="00CF4EA6">
        <w:rPr>
          <w:rFonts w:cs="Calibri"/>
          <w:color w:val="000000"/>
        </w:rPr>
        <w:t xml:space="preserve">, početný sbor, balet i komparz. </w:t>
      </w:r>
    </w:p>
    <w:p w:rsidR="001E19AF" w:rsidRPr="003346A3" w:rsidRDefault="001E19AF" w:rsidP="00694B04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color w:val="000000"/>
        </w:rPr>
      </w:pPr>
      <w:r w:rsidRPr="00694B04">
        <w:rPr>
          <w:rFonts w:cs="Calibri"/>
          <w:b/>
          <w:color w:val="000000"/>
        </w:rPr>
        <w:t>Noc s operou se stala jedn</w:t>
      </w:r>
      <w:r w:rsidR="00E331C8" w:rsidRPr="00694B04">
        <w:rPr>
          <w:rFonts w:cs="Calibri"/>
          <w:b/>
          <w:color w:val="000000"/>
        </w:rPr>
        <w:t>ou</w:t>
      </w:r>
      <w:r w:rsidRPr="00694B04">
        <w:rPr>
          <w:rFonts w:cs="Calibri"/>
          <w:b/>
          <w:color w:val="000000"/>
        </w:rPr>
        <w:t xml:space="preserve"> z nejvýznamnějších kulturních událostí v regionu</w:t>
      </w:r>
      <w:r w:rsidRPr="001E19AF">
        <w:rPr>
          <w:rFonts w:cs="Calibri"/>
          <w:color w:val="000000"/>
        </w:rPr>
        <w:t>, přitahující diváky z</w:t>
      </w:r>
      <w:r w:rsidR="00E331C8">
        <w:rPr>
          <w:rFonts w:cs="Calibri"/>
          <w:color w:val="000000"/>
        </w:rPr>
        <w:t> </w:t>
      </w:r>
      <w:r w:rsidRPr="001E19AF">
        <w:rPr>
          <w:rFonts w:cs="Calibri"/>
          <w:color w:val="000000"/>
        </w:rPr>
        <w:t xml:space="preserve">celé České republiky i ze zahraničí. Každoročně láká tisíce návštěvníků, kteří si užívají </w:t>
      </w:r>
      <w:r w:rsidR="00E331C8">
        <w:rPr>
          <w:rFonts w:cs="Calibri"/>
          <w:color w:val="000000"/>
        </w:rPr>
        <w:t>velkolepou podívanou</w:t>
      </w:r>
      <w:r w:rsidRPr="001E19AF">
        <w:rPr>
          <w:rFonts w:cs="Calibri"/>
          <w:color w:val="000000"/>
        </w:rPr>
        <w:t xml:space="preserve">, </w:t>
      </w:r>
      <w:r w:rsidR="00E331C8">
        <w:rPr>
          <w:rFonts w:cs="Calibri"/>
          <w:color w:val="000000"/>
        </w:rPr>
        <w:t xml:space="preserve">nádhernou hudbu, </w:t>
      </w:r>
      <w:r w:rsidRPr="001E19AF">
        <w:rPr>
          <w:rFonts w:cs="Calibri"/>
          <w:color w:val="000000"/>
        </w:rPr>
        <w:t>skvělé pěvecké výkony a neopakovatelnou atmosféru letního večera pod hvězdami.</w:t>
      </w:r>
    </w:p>
    <w:p w:rsidR="005D5290" w:rsidRDefault="005D5290" w:rsidP="00BE3C05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 w:rsidRPr="005D5290">
        <w:rPr>
          <w:rFonts w:cs="Calibri"/>
          <w:b/>
          <w:color w:val="000000"/>
        </w:rPr>
        <w:t xml:space="preserve">Akce se koná pod záštitou </w:t>
      </w:r>
      <w:r w:rsidR="00FD525A">
        <w:rPr>
          <w:rFonts w:cs="Calibri"/>
          <w:b/>
          <w:color w:val="000000"/>
        </w:rPr>
        <w:t xml:space="preserve">ministra </w:t>
      </w:r>
      <w:r w:rsidR="00D4186E">
        <w:rPr>
          <w:rFonts w:cs="Calibri"/>
          <w:b/>
          <w:color w:val="000000"/>
        </w:rPr>
        <w:t>k</w:t>
      </w:r>
      <w:r w:rsidR="00FD525A">
        <w:rPr>
          <w:rFonts w:cs="Calibri"/>
          <w:b/>
          <w:color w:val="000000"/>
        </w:rPr>
        <w:t xml:space="preserve">ultury Martina </w:t>
      </w:r>
      <w:r w:rsidR="008D1C04">
        <w:rPr>
          <w:rFonts w:cs="Calibri"/>
          <w:b/>
          <w:color w:val="000000"/>
        </w:rPr>
        <w:t>B</w:t>
      </w:r>
      <w:r w:rsidR="00FD525A">
        <w:rPr>
          <w:rFonts w:cs="Calibri"/>
          <w:b/>
          <w:color w:val="000000"/>
        </w:rPr>
        <w:t xml:space="preserve">axy, </w:t>
      </w:r>
      <w:r w:rsidRPr="005D5290">
        <w:rPr>
          <w:rFonts w:cs="Calibri"/>
          <w:b/>
          <w:color w:val="000000"/>
        </w:rPr>
        <w:t>primátora města Plz</w:t>
      </w:r>
      <w:r w:rsidR="00FD525A">
        <w:rPr>
          <w:rFonts w:cs="Calibri"/>
          <w:b/>
          <w:color w:val="000000"/>
        </w:rPr>
        <w:t>ně</w:t>
      </w:r>
      <w:r w:rsidRPr="005D5290">
        <w:rPr>
          <w:rFonts w:cs="Calibri"/>
          <w:b/>
          <w:color w:val="000000"/>
        </w:rPr>
        <w:t xml:space="preserve"> Romana Zarzyckého</w:t>
      </w:r>
      <w:r w:rsidR="00FD525A">
        <w:rPr>
          <w:rFonts w:cs="Calibri"/>
          <w:b/>
          <w:color w:val="000000"/>
        </w:rPr>
        <w:t xml:space="preserve">, </w:t>
      </w:r>
      <w:r w:rsidRPr="005D5290">
        <w:rPr>
          <w:rFonts w:cs="Calibri"/>
          <w:b/>
          <w:color w:val="000000"/>
        </w:rPr>
        <w:t xml:space="preserve">hejtmana Plzeňského kraje </w:t>
      </w:r>
      <w:proofErr w:type="spellStart"/>
      <w:r w:rsidRPr="005D5290">
        <w:rPr>
          <w:rFonts w:cs="Calibri"/>
          <w:b/>
          <w:color w:val="000000"/>
        </w:rPr>
        <w:t>Kamala</w:t>
      </w:r>
      <w:proofErr w:type="spellEnd"/>
      <w:r w:rsidRPr="005D5290">
        <w:rPr>
          <w:rFonts w:cs="Calibri"/>
          <w:b/>
          <w:color w:val="000000"/>
        </w:rPr>
        <w:t xml:space="preserve"> </w:t>
      </w:r>
      <w:proofErr w:type="spellStart"/>
      <w:r w:rsidRPr="005D5290">
        <w:rPr>
          <w:rFonts w:cs="Calibri"/>
          <w:b/>
          <w:color w:val="000000"/>
        </w:rPr>
        <w:t>Farhana</w:t>
      </w:r>
      <w:proofErr w:type="spellEnd"/>
      <w:r w:rsidR="00FD525A">
        <w:rPr>
          <w:rFonts w:cs="Calibri"/>
          <w:b/>
          <w:color w:val="000000"/>
        </w:rPr>
        <w:t xml:space="preserve"> a starostky </w:t>
      </w:r>
      <w:r w:rsidR="006806C9">
        <w:rPr>
          <w:rFonts w:cs="Calibri"/>
          <w:b/>
          <w:color w:val="000000"/>
        </w:rPr>
        <w:t>m</w:t>
      </w:r>
      <w:r w:rsidR="00FD525A">
        <w:rPr>
          <w:rFonts w:cs="Calibri"/>
          <w:b/>
          <w:color w:val="000000"/>
        </w:rPr>
        <w:t>ěst</w:t>
      </w:r>
      <w:r w:rsidR="00D4186E">
        <w:rPr>
          <w:rFonts w:cs="Calibri"/>
          <w:b/>
          <w:color w:val="000000"/>
        </w:rPr>
        <w:t>s</w:t>
      </w:r>
      <w:r w:rsidR="00FD525A">
        <w:rPr>
          <w:rFonts w:cs="Calibri"/>
          <w:b/>
          <w:color w:val="000000"/>
        </w:rPr>
        <w:t xml:space="preserve">kého obvodu Plzeň 1 Ivany Bubeníčkové. </w:t>
      </w:r>
    </w:p>
    <w:p w:rsidR="008A378E" w:rsidRPr="00056C5D" w:rsidRDefault="00A83300" w:rsidP="00056C5D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lastRenderedPageBreak/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sectPr w:rsidR="008A378E" w:rsidRPr="00056C5D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389" w:rsidRDefault="007F6389" w:rsidP="00B85134">
      <w:r>
        <w:separator/>
      </w:r>
    </w:p>
  </w:endnote>
  <w:endnote w:type="continuationSeparator" w:id="0">
    <w:p w:rsidR="007F6389" w:rsidRDefault="007F6389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389" w:rsidRDefault="007F6389" w:rsidP="00B85134">
      <w:r>
        <w:separator/>
      </w:r>
    </w:p>
  </w:footnote>
  <w:footnote w:type="continuationSeparator" w:id="0">
    <w:p w:rsidR="007F6389" w:rsidRDefault="007F6389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56C5D"/>
    <w:rsid w:val="00082531"/>
    <w:rsid w:val="000A04BC"/>
    <w:rsid w:val="000B24ED"/>
    <w:rsid w:val="000C5CE6"/>
    <w:rsid w:val="000D594C"/>
    <w:rsid w:val="000D6ED0"/>
    <w:rsid w:val="000E58E8"/>
    <w:rsid w:val="000F7B64"/>
    <w:rsid w:val="00106FF0"/>
    <w:rsid w:val="001215D5"/>
    <w:rsid w:val="001357E7"/>
    <w:rsid w:val="00146ADE"/>
    <w:rsid w:val="001531B4"/>
    <w:rsid w:val="00154557"/>
    <w:rsid w:val="00156947"/>
    <w:rsid w:val="0017001F"/>
    <w:rsid w:val="001714C9"/>
    <w:rsid w:val="00172D65"/>
    <w:rsid w:val="00175C43"/>
    <w:rsid w:val="0018310B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D5622"/>
    <w:rsid w:val="001E11A2"/>
    <w:rsid w:val="001E19AF"/>
    <w:rsid w:val="00204C18"/>
    <w:rsid w:val="00213C25"/>
    <w:rsid w:val="002204E3"/>
    <w:rsid w:val="0022566E"/>
    <w:rsid w:val="00251278"/>
    <w:rsid w:val="00264D95"/>
    <w:rsid w:val="00273BF4"/>
    <w:rsid w:val="00274BD9"/>
    <w:rsid w:val="002A16E4"/>
    <w:rsid w:val="002A2DE2"/>
    <w:rsid w:val="002B1B2D"/>
    <w:rsid w:val="002B2668"/>
    <w:rsid w:val="002C0D55"/>
    <w:rsid w:val="002C3378"/>
    <w:rsid w:val="002C50A2"/>
    <w:rsid w:val="002C72A8"/>
    <w:rsid w:val="002E5E02"/>
    <w:rsid w:val="002E5F71"/>
    <w:rsid w:val="002E7274"/>
    <w:rsid w:val="00301FFC"/>
    <w:rsid w:val="00303814"/>
    <w:rsid w:val="00316723"/>
    <w:rsid w:val="00320BEC"/>
    <w:rsid w:val="003255F3"/>
    <w:rsid w:val="00327362"/>
    <w:rsid w:val="003346A3"/>
    <w:rsid w:val="00342362"/>
    <w:rsid w:val="00345788"/>
    <w:rsid w:val="00347D7F"/>
    <w:rsid w:val="003537DC"/>
    <w:rsid w:val="0036793F"/>
    <w:rsid w:val="00374B1D"/>
    <w:rsid w:val="00375837"/>
    <w:rsid w:val="00375C7C"/>
    <w:rsid w:val="00380B85"/>
    <w:rsid w:val="00394716"/>
    <w:rsid w:val="003B08EE"/>
    <w:rsid w:val="003B6824"/>
    <w:rsid w:val="003E10C4"/>
    <w:rsid w:val="003E1389"/>
    <w:rsid w:val="003F265E"/>
    <w:rsid w:val="003F3AC5"/>
    <w:rsid w:val="00406757"/>
    <w:rsid w:val="00415EE5"/>
    <w:rsid w:val="004219F5"/>
    <w:rsid w:val="00444C8C"/>
    <w:rsid w:val="00445570"/>
    <w:rsid w:val="00446CD4"/>
    <w:rsid w:val="0045029C"/>
    <w:rsid w:val="004760C2"/>
    <w:rsid w:val="0048577E"/>
    <w:rsid w:val="00495E23"/>
    <w:rsid w:val="004B1152"/>
    <w:rsid w:val="004B28F0"/>
    <w:rsid w:val="004B62FB"/>
    <w:rsid w:val="004C0A93"/>
    <w:rsid w:val="004C6977"/>
    <w:rsid w:val="004D71E3"/>
    <w:rsid w:val="004E41C7"/>
    <w:rsid w:val="004E7870"/>
    <w:rsid w:val="004F2D44"/>
    <w:rsid w:val="004F7182"/>
    <w:rsid w:val="00510C3E"/>
    <w:rsid w:val="005219BA"/>
    <w:rsid w:val="00540582"/>
    <w:rsid w:val="00545E1A"/>
    <w:rsid w:val="00566D96"/>
    <w:rsid w:val="0057050E"/>
    <w:rsid w:val="005731BB"/>
    <w:rsid w:val="00592F3A"/>
    <w:rsid w:val="00594311"/>
    <w:rsid w:val="005A7F9E"/>
    <w:rsid w:val="005C28D7"/>
    <w:rsid w:val="005D4FD5"/>
    <w:rsid w:val="005D5290"/>
    <w:rsid w:val="005E37F5"/>
    <w:rsid w:val="005E76FE"/>
    <w:rsid w:val="0060583D"/>
    <w:rsid w:val="00620926"/>
    <w:rsid w:val="00622E19"/>
    <w:rsid w:val="006261F4"/>
    <w:rsid w:val="00630B4A"/>
    <w:rsid w:val="00634D18"/>
    <w:rsid w:val="00642C38"/>
    <w:rsid w:val="00650AA0"/>
    <w:rsid w:val="00660AD0"/>
    <w:rsid w:val="00660F30"/>
    <w:rsid w:val="00667DB4"/>
    <w:rsid w:val="006806C9"/>
    <w:rsid w:val="00694B04"/>
    <w:rsid w:val="006B1CB9"/>
    <w:rsid w:val="006C017A"/>
    <w:rsid w:val="006C06BA"/>
    <w:rsid w:val="006C6964"/>
    <w:rsid w:val="006C6F74"/>
    <w:rsid w:val="006D4E1B"/>
    <w:rsid w:val="006D6B22"/>
    <w:rsid w:val="006E24AE"/>
    <w:rsid w:val="006F4BC8"/>
    <w:rsid w:val="007254BD"/>
    <w:rsid w:val="007255B1"/>
    <w:rsid w:val="00742C80"/>
    <w:rsid w:val="00756BDC"/>
    <w:rsid w:val="00757977"/>
    <w:rsid w:val="00757C02"/>
    <w:rsid w:val="00774413"/>
    <w:rsid w:val="007848E2"/>
    <w:rsid w:val="007877AF"/>
    <w:rsid w:val="007B3575"/>
    <w:rsid w:val="007B7E19"/>
    <w:rsid w:val="007C0B0B"/>
    <w:rsid w:val="007C2954"/>
    <w:rsid w:val="007C413A"/>
    <w:rsid w:val="007C7CAA"/>
    <w:rsid w:val="007D0A20"/>
    <w:rsid w:val="007E7408"/>
    <w:rsid w:val="007F25ED"/>
    <w:rsid w:val="007F6389"/>
    <w:rsid w:val="007F6EB1"/>
    <w:rsid w:val="00802A86"/>
    <w:rsid w:val="00802F74"/>
    <w:rsid w:val="00817BBB"/>
    <w:rsid w:val="00824176"/>
    <w:rsid w:val="008360C2"/>
    <w:rsid w:val="00852575"/>
    <w:rsid w:val="00855F44"/>
    <w:rsid w:val="00866987"/>
    <w:rsid w:val="00894913"/>
    <w:rsid w:val="00895E7D"/>
    <w:rsid w:val="008A378E"/>
    <w:rsid w:val="008C1696"/>
    <w:rsid w:val="008D1B4A"/>
    <w:rsid w:val="008D1C04"/>
    <w:rsid w:val="008D1CD2"/>
    <w:rsid w:val="008D7709"/>
    <w:rsid w:val="008E287D"/>
    <w:rsid w:val="00903635"/>
    <w:rsid w:val="00904483"/>
    <w:rsid w:val="00906170"/>
    <w:rsid w:val="00910EB8"/>
    <w:rsid w:val="00915AA8"/>
    <w:rsid w:val="00916F3D"/>
    <w:rsid w:val="00920BA7"/>
    <w:rsid w:val="00927B74"/>
    <w:rsid w:val="009374F3"/>
    <w:rsid w:val="0094687F"/>
    <w:rsid w:val="00946A46"/>
    <w:rsid w:val="00951C2A"/>
    <w:rsid w:val="009741EE"/>
    <w:rsid w:val="00986759"/>
    <w:rsid w:val="00992F5D"/>
    <w:rsid w:val="009A781C"/>
    <w:rsid w:val="009B493F"/>
    <w:rsid w:val="009B711E"/>
    <w:rsid w:val="009C03C3"/>
    <w:rsid w:val="009C50C6"/>
    <w:rsid w:val="009D1009"/>
    <w:rsid w:val="009D617F"/>
    <w:rsid w:val="009E6CD6"/>
    <w:rsid w:val="00A01A52"/>
    <w:rsid w:val="00A0781A"/>
    <w:rsid w:val="00A15566"/>
    <w:rsid w:val="00A16A5F"/>
    <w:rsid w:val="00A47759"/>
    <w:rsid w:val="00A5378F"/>
    <w:rsid w:val="00A61A2B"/>
    <w:rsid w:val="00A83300"/>
    <w:rsid w:val="00AA661B"/>
    <w:rsid w:val="00AB51F6"/>
    <w:rsid w:val="00AB5F59"/>
    <w:rsid w:val="00AC3926"/>
    <w:rsid w:val="00AC790B"/>
    <w:rsid w:val="00AD3CDF"/>
    <w:rsid w:val="00AE01C0"/>
    <w:rsid w:val="00AE171F"/>
    <w:rsid w:val="00AE48CD"/>
    <w:rsid w:val="00B27CC9"/>
    <w:rsid w:val="00B46DB2"/>
    <w:rsid w:val="00B500E0"/>
    <w:rsid w:val="00B65624"/>
    <w:rsid w:val="00B65794"/>
    <w:rsid w:val="00B72C6F"/>
    <w:rsid w:val="00B73A6C"/>
    <w:rsid w:val="00B815A4"/>
    <w:rsid w:val="00B83A6D"/>
    <w:rsid w:val="00B85134"/>
    <w:rsid w:val="00B87571"/>
    <w:rsid w:val="00B90F1C"/>
    <w:rsid w:val="00B919E9"/>
    <w:rsid w:val="00B9388A"/>
    <w:rsid w:val="00B96900"/>
    <w:rsid w:val="00BA5A6B"/>
    <w:rsid w:val="00BE2BF5"/>
    <w:rsid w:val="00BE3C05"/>
    <w:rsid w:val="00C120B7"/>
    <w:rsid w:val="00C20BD7"/>
    <w:rsid w:val="00C25A38"/>
    <w:rsid w:val="00C404C9"/>
    <w:rsid w:val="00C42EC9"/>
    <w:rsid w:val="00C4437D"/>
    <w:rsid w:val="00C6005D"/>
    <w:rsid w:val="00C61CE2"/>
    <w:rsid w:val="00C62D53"/>
    <w:rsid w:val="00C66BE0"/>
    <w:rsid w:val="00CA2033"/>
    <w:rsid w:val="00CB729A"/>
    <w:rsid w:val="00CC0C76"/>
    <w:rsid w:val="00CC14D6"/>
    <w:rsid w:val="00CC1D8B"/>
    <w:rsid w:val="00CD436B"/>
    <w:rsid w:val="00CF4EA6"/>
    <w:rsid w:val="00D00423"/>
    <w:rsid w:val="00D04F67"/>
    <w:rsid w:val="00D11AFA"/>
    <w:rsid w:val="00D20D0F"/>
    <w:rsid w:val="00D27DC7"/>
    <w:rsid w:val="00D3056F"/>
    <w:rsid w:val="00D355F8"/>
    <w:rsid w:val="00D4186E"/>
    <w:rsid w:val="00D51AFE"/>
    <w:rsid w:val="00D567C0"/>
    <w:rsid w:val="00D660CD"/>
    <w:rsid w:val="00D80395"/>
    <w:rsid w:val="00D95ABF"/>
    <w:rsid w:val="00DB5283"/>
    <w:rsid w:val="00DB771B"/>
    <w:rsid w:val="00DC19F9"/>
    <w:rsid w:val="00DC3EE6"/>
    <w:rsid w:val="00DC58CA"/>
    <w:rsid w:val="00DD3B72"/>
    <w:rsid w:val="00DD4C57"/>
    <w:rsid w:val="00DD6D22"/>
    <w:rsid w:val="00DF72BF"/>
    <w:rsid w:val="00E054F9"/>
    <w:rsid w:val="00E16086"/>
    <w:rsid w:val="00E20E5E"/>
    <w:rsid w:val="00E31F58"/>
    <w:rsid w:val="00E32FAA"/>
    <w:rsid w:val="00E331C8"/>
    <w:rsid w:val="00E35725"/>
    <w:rsid w:val="00E42434"/>
    <w:rsid w:val="00E6027C"/>
    <w:rsid w:val="00E70707"/>
    <w:rsid w:val="00E762D7"/>
    <w:rsid w:val="00E80F52"/>
    <w:rsid w:val="00E82499"/>
    <w:rsid w:val="00E85225"/>
    <w:rsid w:val="00EA187A"/>
    <w:rsid w:val="00EB176C"/>
    <w:rsid w:val="00EB6E0D"/>
    <w:rsid w:val="00EC3409"/>
    <w:rsid w:val="00ED3EAD"/>
    <w:rsid w:val="00F34A28"/>
    <w:rsid w:val="00F37190"/>
    <w:rsid w:val="00F43397"/>
    <w:rsid w:val="00F52A3B"/>
    <w:rsid w:val="00F748DE"/>
    <w:rsid w:val="00F7753F"/>
    <w:rsid w:val="00F81181"/>
    <w:rsid w:val="00FA2C25"/>
    <w:rsid w:val="00FA58B5"/>
    <w:rsid w:val="00FB656A"/>
    <w:rsid w:val="00FC3491"/>
    <w:rsid w:val="00FC5829"/>
    <w:rsid w:val="00FD525A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7B917C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3A9821-121F-40B4-AD7D-B6DD8F70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48</cp:revision>
  <cp:lastPrinted>2018-11-13T14:31:00Z</cp:lastPrinted>
  <dcterms:created xsi:type="dcterms:W3CDTF">2018-01-03T08:58:00Z</dcterms:created>
  <dcterms:modified xsi:type="dcterms:W3CDTF">2025-03-10T09:43:00Z</dcterms:modified>
</cp:coreProperties>
</file>