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2A" w:rsidRPr="0074348E" w:rsidRDefault="000E4D48" w:rsidP="005368A5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48"/>
          <w:szCs w:val="48"/>
        </w:rPr>
      </w:pPr>
      <w:r w:rsidRPr="0074348E">
        <w:rPr>
          <w:rFonts w:cs="Calibri"/>
          <w:b/>
          <w:color w:val="000000"/>
          <w:sz w:val="48"/>
          <w:szCs w:val="48"/>
          <w:highlight w:val="white"/>
        </w:rPr>
        <w:t xml:space="preserve">DJKT uvede </w:t>
      </w:r>
      <w:r w:rsidR="00033D7E" w:rsidRPr="0074348E">
        <w:rPr>
          <w:rFonts w:cs="Calibri"/>
          <w:b/>
          <w:color w:val="000000"/>
          <w:sz w:val="48"/>
          <w:szCs w:val="48"/>
          <w:highlight w:val="white"/>
        </w:rPr>
        <w:t xml:space="preserve">Brahmsovo </w:t>
      </w:r>
      <w:r w:rsidRPr="0074348E">
        <w:rPr>
          <w:rFonts w:cs="Calibri"/>
          <w:b/>
          <w:color w:val="000000"/>
          <w:sz w:val="48"/>
          <w:szCs w:val="48"/>
          <w:highlight w:val="white"/>
        </w:rPr>
        <w:t xml:space="preserve">Německé requiem </w:t>
      </w:r>
      <w:r w:rsidR="00033D7E" w:rsidRPr="0074348E">
        <w:rPr>
          <w:rFonts w:cs="Calibri"/>
          <w:b/>
          <w:color w:val="000000"/>
          <w:sz w:val="48"/>
          <w:szCs w:val="48"/>
        </w:rPr>
        <w:t>v</w:t>
      </w:r>
      <w:r w:rsidR="0074348E">
        <w:rPr>
          <w:rFonts w:cs="Calibri"/>
          <w:b/>
          <w:color w:val="000000"/>
          <w:sz w:val="48"/>
          <w:szCs w:val="48"/>
        </w:rPr>
        <w:t> </w:t>
      </w:r>
      <w:r w:rsidR="00033D7E" w:rsidRPr="0074348E">
        <w:rPr>
          <w:rFonts w:cs="Calibri"/>
          <w:b/>
          <w:color w:val="000000"/>
          <w:sz w:val="48"/>
          <w:szCs w:val="48"/>
        </w:rPr>
        <w:t>jedinečném propojení hudby a tance</w:t>
      </w:r>
    </w:p>
    <w:p w:rsidR="00206873" w:rsidRPr="005368A5" w:rsidRDefault="00206873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0"/>
          <w:szCs w:val="20"/>
          <w:highlight w:val="white"/>
        </w:rPr>
      </w:pPr>
      <w:bookmarkStart w:id="0" w:name="_GoBack"/>
      <w:bookmarkEnd w:id="0"/>
    </w:p>
    <w:p w:rsidR="00206873" w:rsidRPr="00206873" w:rsidRDefault="00206873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206873">
        <w:rPr>
          <w:rFonts w:cs="Calibri"/>
          <w:color w:val="000000"/>
          <w:highlight w:val="white"/>
        </w:rPr>
        <w:t xml:space="preserve">Plzeň </w:t>
      </w:r>
      <w:r w:rsidRPr="00206873">
        <w:rPr>
          <w:rFonts w:cs="Calibri"/>
          <w:color w:val="000000"/>
          <w:highlight w:val="white"/>
        </w:rPr>
        <w:t xml:space="preserve">13. 3. 2025 </w:t>
      </w:r>
      <w:r w:rsidRPr="00206873">
        <w:rPr>
          <w:rFonts w:cs="Calibri"/>
          <w:color w:val="000000"/>
          <w:highlight w:val="white"/>
        </w:rPr>
        <w:t>– tisková zpráva</w:t>
      </w:r>
    </w:p>
    <w:p w:rsidR="00E51A40" w:rsidRPr="005368A5" w:rsidRDefault="00E51A4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0"/>
          <w:szCs w:val="20"/>
        </w:rPr>
      </w:pPr>
    </w:p>
    <w:p w:rsidR="00DD0835" w:rsidRDefault="00E51A40" w:rsidP="007A0070">
      <w:pPr>
        <w:tabs>
          <w:tab w:val="left" w:pos="10348"/>
        </w:tabs>
        <w:spacing w:line="276" w:lineRule="auto"/>
        <w:ind w:right="142"/>
        <w:jc w:val="left"/>
        <w:rPr>
          <w:b/>
        </w:rPr>
      </w:pPr>
      <w:bookmarkStart w:id="1" w:name="_Hlk192752222"/>
      <w:r w:rsidRPr="00DB4FCD">
        <w:rPr>
          <w:b/>
        </w:rPr>
        <w:t xml:space="preserve">Divadla J. K. Tyla </w:t>
      </w:r>
      <w:r w:rsidR="009D1B21" w:rsidRPr="00DB4FCD">
        <w:rPr>
          <w:b/>
        </w:rPr>
        <w:t>představí 15. března</w:t>
      </w:r>
      <w:r w:rsidR="0074348E">
        <w:rPr>
          <w:b/>
        </w:rPr>
        <w:t xml:space="preserve"> 2025</w:t>
      </w:r>
      <w:r w:rsidR="009D1B21" w:rsidRPr="00DB4FCD">
        <w:rPr>
          <w:b/>
        </w:rPr>
        <w:t xml:space="preserve"> na Nové scéně taneční zpracování slavného Německého requiem Johannese Brahmse</w:t>
      </w:r>
      <w:r w:rsidR="00247136" w:rsidRPr="00DB4FCD">
        <w:rPr>
          <w:b/>
        </w:rPr>
        <w:t xml:space="preserve">. Dílo v hudebním nastudování šéfdirigenta Jiřího </w:t>
      </w:r>
      <w:r w:rsidR="00DB4FCD" w:rsidRPr="00DB4FCD">
        <w:rPr>
          <w:b/>
        </w:rPr>
        <w:t>Š</w:t>
      </w:r>
      <w:r w:rsidR="00247136" w:rsidRPr="00DB4FCD">
        <w:rPr>
          <w:b/>
        </w:rPr>
        <w:t xml:space="preserve">trunce doprovodí choreografie italského tvůrce Francesca </w:t>
      </w:r>
      <w:proofErr w:type="spellStart"/>
      <w:r w:rsidR="00247136" w:rsidRPr="00DB4FCD">
        <w:rPr>
          <w:b/>
        </w:rPr>
        <w:t>Annarummy</w:t>
      </w:r>
      <w:proofErr w:type="spellEnd"/>
      <w:r w:rsidR="00247136" w:rsidRPr="00DB4FCD">
        <w:rPr>
          <w:b/>
        </w:rPr>
        <w:t xml:space="preserve">, která propojí </w:t>
      </w:r>
      <w:r w:rsidR="00DB4FCD" w:rsidRPr="00DB4FCD">
        <w:rPr>
          <w:b/>
        </w:rPr>
        <w:t xml:space="preserve">sílu hudby, zpěvu a </w:t>
      </w:r>
      <w:r w:rsidR="00806E5D">
        <w:rPr>
          <w:b/>
        </w:rPr>
        <w:t>tance</w:t>
      </w:r>
      <w:r w:rsidR="00DB4FCD" w:rsidRPr="00DB4FCD">
        <w:rPr>
          <w:b/>
        </w:rPr>
        <w:t xml:space="preserve"> a nabídne tak divákům </w:t>
      </w:r>
      <w:r w:rsidR="00DD0835">
        <w:rPr>
          <w:b/>
        </w:rPr>
        <w:t>nevšední</w:t>
      </w:r>
      <w:r w:rsidR="00DB4FCD" w:rsidRPr="00DB4FCD">
        <w:rPr>
          <w:b/>
        </w:rPr>
        <w:t xml:space="preserve"> umělecký zážitek. </w:t>
      </w:r>
    </w:p>
    <w:bookmarkEnd w:id="1"/>
    <w:p w:rsidR="007E0DED" w:rsidRPr="007E0DED" w:rsidRDefault="007E0DED" w:rsidP="007E0DED">
      <w:pPr>
        <w:tabs>
          <w:tab w:val="left" w:pos="10348"/>
        </w:tabs>
        <w:spacing w:line="276" w:lineRule="auto"/>
        <w:ind w:right="142"/>
        <w:jc w:val="left"/>
        <w:rPr>
          <w:i/>
          <w:color w:val="000000" w:themeColor="text1"/>
        </w:rPr>
      </w:pPr>
      <w:r w:rsidRPr="007E0DED">
        <w:rPr>
          <w:i/>
          <w:color w:val="000000" w:themeColor="text1"/>
        </w:rPr>
        <w:t xml:space="preserve">„Nejrozsáhlejší Brahmsovu skladbu Německé requiem, inspirovanou smrtí skladatelovy matky, uvede plzeňské divadlo v originální podobě celovečerního baletu za doprovodu </w:t>
      </w:r>
      <w:r>
        <w:rPr>
          <w:i/>
          <w:color w:val="000000" w:themeColor="text1"/>
        </w:rPr>
        <w:t xml:space="preserve">živého </w:t>
      </w:r>
      <w:r w:rsidRPr="007E0DED">
        <w:rPr>
          <w:i/>
          <w:color w:val="000000" w:themeColor="text1"/>
        </w:rPr>
        <w:t xml:space="preserve">orchestru. Nejen hudební složka, ale i řeč pohybu je v tomto představení mocným výrazovým prostředkem. Německé requiem, ačkoliv není tak často uváděno, patří k nejvýznamnějším skladbám tohoto typu v celé hudební historii,“ </w:t>
      </w:r>
      <w:r w:rsidRPr="007E0DED">
        <w:rPr>
          <w:color w:val="000000" w:themeColor="text1"/>
        </w:rPr>
        <w:t xml:space="preserve">uvedla </w:t>
      </w:r>
      <w:r w:rsidRPr="007E0DED">
        <w:rPr>
          <w:b/>
          <w:color w:val="000000" w:themeColor="text1"/>
        </w:rPr>
        <w:t>Eliška Bartáková</w:t>
      </w:r>
      <w:r w:rsidRPr="007E0DED">
        <w:rPr>
          <w:color w:val="000000" w:themeColor="text1"/>
        </w:rPr>
        <w:t>, radní města Plzně pro oblast kultury a památkové péče.</w:t>
      </w:r>
    </w:p>
    <w:p w:rsidR="0068651C" w:rsidRDefault="001D2B66" w:rsidP="003256F6">
      <w:pPr>
        <w:spacing w:line="276" w:lineRule="auto"/>
        <w:jc w:val="left"/>
      </w:pPr>
      <w:r>
        <w:rPr>
          <w:rStyle w:val="Siln"/>
        </w:rPr>
        <w:t>Německé requiem</w:t>
      </w:r>
      <w:r w:rsidR="00AE0328">
        <w:rPr>
          <w:rStyle w:val="Siln"/>
        </w:rPr>
        <w:t>, Brahmsovo největší dílo,</w:t>
      </w:r>
      <w:r>
        <w:t xml:space="preserve"> vzniklo v letech 1865–1868 a od svého prvního uvedení v lipském </w:t>
      </w:r>
      <w:proofErr w:type="spellStart"/>
      <w:r>
        <w:t>Gewandhausu</w:t>
      </w:r>
      <w:proofErr w:type="spellEnd"/>
      <w:r>
        <w:t xml:space="preserve"> v roce 1869 se stalo </w:t>
      </w:r>
      <w:r w:rsidRPr="00847069">
        <w:rPr>
          <w:b/>
        </w:rPr>
        <w:t xml:space="preserve">jedním z nejvýznamnějších děl světového </w:t>
      </w:r>
      <w:r w:rsidR="00AB6910" w:rsidRPr="00847069">
        <w:rPr>
          <w:b/>
        </w:rPr>
        <w:t xml:space="preserve">vokálně-symfonického </w:t>
      </w:r>
      <w:r w:rsidRPr="00847069">
        <w:rPr>
          <w:b/>
        </w:rPr>
        <w:t>repertoáru</w:t>
      </w:r>
      <w:r>
        <w:t xml:space="preserve">. </w:t>
      </w:r>
      <w:r w:rsidR="00E131F2">
        <w:t>Skládá se ze</w:t>
      </w:r>
      <w:r w:rsidR="00E131F2" w:rsidRPr="00B34F71">
        <w:t xml:space="preserve"> sedm</w:t>
      </w:r>
      <w:r w:rsidR="00E131F2">
        <w:t>i</w:t>
      </w:r>
      <w:r w:rsidR="00E131F2" w:rsidRPr="00B34F71">
        <w:t xml:space="preserve"> částí a je plné hlubokého citu i</w:t>
      </w:r>
      <w:r w:rsidR="00E131F2">
        <w:t> </w:t>
      </w:r>
      <w:r w:rsidR="00E131F2" w:rsidRPr="00B34F71">
        <w:t>monumentální krásy.</w:t>
      </w:r>
    </w:p>
    <w:p w:rsidR="00F95581" w:rsidRPr="00847069" w:rsidRDefault="000418B5" w:rsidP="003256F6">
      <w:pPr>
        <w:spacing w:line="276" w:lineRule="auto"/>
        <w:jc w:val="left"/>
      </w:pPr>
      <w:r>
        <w:t>„</w:t>
      </w:r>
      <w:r w:rsidR="00DF066D" w:rsidRPr="00DF066D">
        <w:rPr>
          <w:b/>
          <w:i/>
          <w:iCs/>
        </w:rPr>
        <w:t>Německé requiem</w:t>
      </w:r>
      <w:r w:rsidR="00DF066D" w:rsidRPr="00DF066D">
        <w:rPr>
          <w:b/>
          <w:i/>
        </w:rPr>
        <w:t xml:space="preserve"> je nádherná skladba</w:t>
      </w:r>
      <w:r w:rsidR="00DF066D" w:rsidRPr="00DF066D">
        <w:rPr>
          <w:i/>
        </w:rPr>
        <w:t xml:space="preserve">, která se odlišuje od tradičních smutečních mší především tím, že je </w:t>
      </w:r>
      <w:r w:rsidR="00DF066D" w:rsidRPr="00DF066D">
        <w:rPr>
          <w:b/>
          <w:i/>
        </w:rPr>
        <w:t>zaměřena spíše na útěchu pozůstalých</w:t>
      </w:r>
      <w:r w:rsidR="00DF066D" w:rsidRPr="00DF066D">
        <w:rPr>
          <w:i/>
        </w:rPr>
        <w:t xml:space="preserve"> než na modlitbu za zemřelé.</w:t>
      </w:r>
      <w:r w:rsidR="00DF066D">
        <w:t xml:space="preserve"> </w:t>
      </w:r>
      <w:r w:rsidR="00D3187B" w:rsidRPr="00847069">
        <w:rPr>
          <w:i/>
        </w:rPr>
        <w:t xml:space="preserve">Ve své hlavní myšlence </w:t>
      </w:r>
      <w:r w:rsidR="00D3187B" w:rsidRPr="00847069">
        <w:rPr>
          <w:b/>
          <w:i/>
        </w:rPr>
        <w:t>je to dílo hluboce lidské</w:t>
      </w:r>
      <w:r w:rsidR="00D3187B" w:rsidRPr="00847069">
        <w:rPr>
          <w:i/>
        </w:rPr>
        <w:t xml:space="preserve"> – což odpovídá i původnímu záměru samotného Brahmse nazvat skladbu </w:t>
      </w:r>
      <w:r w:rsidR="00D3187B" w:rsidRPr="00B72F38">
        <w:rPr>
          <w:rStyle w:val="Zdraznn"/>
        </w:rPr>
        <w:t>Lidské requiem</w:t>
      </w:r>
      <w:r w:rsidRPr="00847069">
        <w:rPr>
          <w:i/>
        </w:rPr>
        <w:t xml:space="preserve">, </w:t>
      </w:r>
      <w:r w:rsidRPr="00847069">
        <w:rPr>
          <w:b/>
          <w:i/>
        </w:rPr>
        <w:t xml:space="preserve">a </w:t>
      </w:r>
      <w:r w:rsidR="00D3187B" w:rsidRPr="00847069">
        <w:rPr>
          <w:b/>
          <w:i/>
        </w:rPr>
        <w:t>obl</w:t>
      </w:r>
      <w:r w:rsidRPr="00847069">
        <w:rPr>
          <w:b/>
          <w:i/>
        </w:rPr>
        <w:t>íbené</w:t>
      </w:r>
      <w:r w:rsidR="00D3187B" w:rsidRPr="00847069">
        <w:rPr>
          <w:b/>
          <w:i/>
        </w:rPr>
        <w:t xml:space="preserve"> pro svou emocionální hloubkou a duchovní poselství</w:t>
      </w:r>
      <w:r w:rsidRPr="00847069">
        <w:rPr>
          <w:i/>
        </w:rPr>
        <w:t>,“</w:t>
      </w:r>
      <w:r w:rsidR="00F95581" w:rsidRPr="00847069">
        <w:rPr>
          <w:i/>
        </w:rPr>
        <w:t xml:space="preserve"> </w:t>
      </w:r>
      <w:r w:rsidR="00F05EDE">
        <w:t xml:space="preserve">uvádí šéfdirigent </w:t>
      </w:r>
      <w:r w:rsidR="00F05EDE" w:rsidRPr="00847069">
        <w:rPr>
          <w:b/>
        </w:rPr>
        <w:t>Jiří Štrunc</w:t>
      </w:r>
      <w:r w:rsidR="00F05EDE">
        <w:t>. Zároveň věří, že toto</w:t>
      </w:r>
      <w:r w:rsidR="00F05EDE" w:rsidRPr="00847069">
        <w:rPr>
          <w:rFonts w:cs="Calibri"/>
        </w:rPr>
        <w:t xml:space="preserve"> </w:t>
      </w:r>
      <w:r w:rsidR="00847069" w:rsidRPr="00847069">
        <w:rPr>
          <w:rFonts w:eastAsia="Times New Roman" w:cs="Calibri"/>
          <w:bCs/>
          <w:color w:val="202122"/>
          <w:lang w:eastAsia="cs-CZ"/>
        </w:rPr>
        <w:t>‚</w:t>
      </w:r>
      <w:r w:rsidR="00F05EDE" w:rsidRPr="00847069">
        <w:rPr>
          <w:rFonts w:cs="Calibri"/>
        </w:rPr>
        <w:t>lidské</w:t>
      </w:r>
      <w:r w:rsidR="00847069" w:rsidRPr="00847069">
        <w:rPr>
          <w:rFonts w:cs="Calibri"/>
        </w:rPr>
        <w:t xml:space="preserve">‘ </w:t>
      </w:r>
      <w:r w:rsidR="00F05EDE" w:rsidRPr="00847069">
        <w:rPr>
          <w:rFonts w:cs="Calibri"/>
        </w:rPr>
        <w:t>requiem</w:t>
      </w:r>
      <w:r w:rsidR="00F05EDE">
        <w:t xml:space="preserve"> </w:t>
      </w:r>
      <w:r w:rsidR="00F05EDE" w:rsidRPr="00F05EDE">
        <w:t>nabídne posluchačům prostor k zamyšlení a naději.</w:t>
      </w:r>
      <w:r w:rsidR="00F05EDE">
        <w:t xml:space="preserve"> „</w:t>
      </w:r>
      <w:r w:rsidR="00F05EDE" w:rsidRPr="00847069">
        <w:rPr>
          <w:b/>
          <w:i/>
        </w:rPr>
        <w:t>Je to requiem pro nás živé</w:t>
      </w:r>
      <w:r w:rsidR="00F05EDE">
        <w:t>,“ doplňuje.</w:t>
      </w:r>
    </w:p>
    <w:p w:rsidR="00A02B6C" w:rsidRPr="00E74F1A" w:rsidRDefault="00F05EDE" w:rsidP="007A0070">
      <w:pPr>
        <w:tabs>
          <w:tab w:val="left" w:pos="10348"/>
        </w:tabs>
        <w:spacing w:line="276" w:lineRule="auto"/>
        <w:ind w:right="142"/>
        <w:jc w:val="left"/>
      </w:pPr>
      <w:r>
        <w:t>Německé requiem</w:t>
      </w:r>
      <w:r w:rsidR="00951723">
        <w:t xml:space="preserve"> se nejčastěji uvádí koncertně, v Plzni jej ale představí v tanečním zpracování. </w:t>
      </w:r>
      <w:r w:rsidR="00117466" w:rsidRPr="00A02B6C">
        <w:rPr>
          <w:b/>
        </w:rPr>
        <w:t>Choreograf</w:t>
      </w:r>
      <w:r w:rsidR="00117466">
        <w:t xml:space="preserve"> </w:t>
      </w:r>
      <w:r w:rsidR="00117466">
        <w:rPr>
          <w:rStyle w:val="Siln"/>
        </w:rPr>
        <w:t xml:space="preserve">Francesco </w:t>
      </w:r>
      <w:proofErr w:type="spellStart"/>
      <w:r w:rsidR="00117466">
        <w:rPr>
          <w:rStyle w:val="Siln"/>
        </w:rPr>
        <w:t>Annarumma</w:t>
      </w:r>
      <w:proofErr w:type="spellEnd"/>
      <w:r w:rsidR="00A02B6C">
        <w:rPr>
          <w:rStyle w:val="Siln"/>
        </w:rPr>
        <w:t xml:space="preserve">, který navrhl i scénu a kostýmy, </w:t>
      </w:r>
      <w:r w:rsidR="00117466">
        <w:t>k inscenaci říká:</w:t>
      </w:r>
      <w:r w:rsidR="00832AA6">
        <w:t xml:space="preserve"> „</w:t>
      </w:r>
      <w:r w:rsidR="00965DE7" w:rsidRPr="00A72005">
        <w:rPr>
          <w:i/>
        </w:rPr>
        <w:t xml:space="preserve">Brahmsovo requiem je více útěšné než tragické, </w:t>
      </w:r>
      <w:r w:rsidR="00A72005" w:rsidRPr="00A72005">
        <w:rPr>
          <w:i/>
        </w:rPr>
        <w:t xml:space="preserve">slouží jako pocta lidem, které Brahms miloval. </w:t>
      </w:r>
      <w:r w:rsidR="00117466" w:rsidRPr="00A72005">
        <w:rPr>
          <w:i/>
          <w:iCs/>
        </w:rPr>
        <w:t>V</w:t>
      </w:r>
      <w:r w:rsidR="00117466" w:rsidRPr="000672E2">
        <w:rPr>
          <w:i/>
          <w:iCs/>
        </w:rPr>
        <w:t xml:space="preserve">e své choreografii se zaměřuji na pouto mezi matkou a dítětem, což je odkaz na Brahmsův osobní příběh. Chci ukázat, že tento typ vztahu se může vyvinout do skutečného </w:t>
      </w:r>
      <w:r w:rsidR="00117466" w:rsidRPr="00951723">
        <w:rPr>
          <w:i/>
          <w:iCs/>
        </w:rPr>
        <w:t>svazku</w:t>
      </w:r>
      <w:r w:rsidR="00117466" w:rsidRPr="000672E2">
        <w:rPr>
          <w:i/>
          <w:iCs/>
        </w:rPr>
        <w:t xml:space="preserve"> dvou lidí, a</w:t>
      </w:r>
      <w:r w:rsidR="00DE0AC2">
        <w:rPr>
          <w:i/>
          <w:iCs/>
        </w:rPr>
        <w:t> </w:t>
      </w:r>
      <w:r w:rsidR="00117466" w:rsidRPr="000672E2">
        <w:rPr>
          <w:i/>
          <w:iCs/>
        </w:rPr>
        <w:t>vyjádřit naději, že takové spojení se nikdy nepřetrhá, dokonce ani po smrti</w:t>
      </w:r>
      <w:r w:rsidR="00A72005">
        <w:rPr>
          <w:i/>
          <w:iCs/>
        </w:rPr>
        <w:t>.“</w:t>
      </w:r>
    </w:p>
    <w:p w:rsidR="009215D5" w:rsidRPr="00653499" w:rsidRDefault="00710969" w:rsidP="00653499">
      <w:pPr>
        <w:spacing w:line="276" w:lineRule="auto"/>
        <w:jc w:val="left"/>
        <w:rPr>
          <w:rFonts w:eastAsia="Times New Roman"/>
        </w:rPr>
      </w:pPr>
      <w:r>
        <w:rPr>
          <w:color w:val="000000" w:themeColor="text1"/>
        </w:rPr>
        <w:t>D</w:t>
      </w:r>
      <w:r w:rsidRPr="007E41B9">
        <w:rPr>
          <w:color w:val="000000" w:themeColor="text1"/>
        </w:rPr>
        <w:t>iváci se</w:t>
      </w:r>
      <w:r>
        <w:rPr>
          <w:color w:val="000000" w:themeColor="text1"/>
        </w:rPr>
        <w:t xml:space="preserve"> </w:t>
      </w:r>
      <w:r w:rsidRPr="007E41B9">
        <w:rPr>
          <w:color w:val="000000" w:themeColor="text1"/>
        </w:rPr>
        <w:t xml:space="preserve">mohou těšit na celý soubor baletu v čele s </w:t>
      </w:r>
      <w:r w:rsidRPr="00DE0AC2">
        <w:rPr>
          <w:b/>
          <w:color w:val="000000" w:themeColor="text1"/>
        </w:rPr>
        <w:t>Mami Mołoniewicz</w:t>
      </w:r>
      <w:r w:rsidRPr="007E41B9">
        <w:rPr>
          <w:color w:val="000000" w:themeColor="text1"/>
        </w:rPr>
        <w:t xml:space="preserve">, </w:t>
      </w:r>
      <w:proofErr w:type="spellStart"/>
      <w:r w:rsidRPr="00DE0AC2">
        <w:rPr>
          <w:b/>
          <w:color w:val="000000" w:themeColor="text1"/>
        </w:rPr>
        <w:t>Afroditi</w:t>
      </w:r>
      <w:proofErr w:type="spellEnd"/>
      <w:r w:rsidRPr="007E41B9">
        <w:rPr>
          <w:color w:val="000000" w:themeColor="text1"/>
        </w:rPr>
        <w:t xml:space="preserve"> </w:t>
      </w:r>
      <w:proofErr w:type="spellStart"/>
      <w:r w:rsidRPr="00DE0AC2">
        <w:rPr>
          <w:b/>
          <w:color w:val="000000" w:themeColor="text1"/>
        </w:rPr>
        <w:t>Vasilakopoulou</w:t>
      </w:r>
      <w:proofErr w:type="spellEnd"/>
      <w:r w:rsidRPr="007E41B9">
        <w:rPr>
          <w:color w:val="000000" w:themeColor="text1"/>
        </w:rPr>
        <w:t xml:space="preserve">, </w:t>
      </w:r>
      <w:r w:rsidRPr="00DE0AC2">
        <w:rPr>
          <w:b/>
          <w:color w:val="000000" w:themeColor="text1"/>
        </w:rPr>
        <w:t>Victorií</w:t>
      </w:r>
      <w:r w:rsidRPr="007E41B9">
        <w:rPr>
          <w:color w:val="000000" w:themeColor="text1"/>
        </w:rPr>
        <w:t xml:space="preserve"> </w:t>
      </w:r>
      <w:proofErr w:type="spellStart"/>
      <w:r w:rsidRPr="00DE0AC2">
        <w:rPr>
          <w:b/>
          <w:color w:val="000000" w:themeColor="text1"/>
        </w:rPr>
        <w:t>Roemer</w:t>
      </w:r>
      <w:proofErr w:type="spellEnd"/>
      <w:r w:rsidRPr="007E41B9">
        <w:rPr>
          <w:color w:val="000000" w:themeColor="text1"/>
        </w:rPr>
        <w:t xml:space="preserve">, </w:t>
      </w:r>
      <w:r w:rsidRPr="00DE0AC2">
        <w:rPr>
          <w:b/>
          <w:color w:val="000000" w:themeColor="text1"/>
        </w:rPr>
        <w:t>Karlem</w:t>
      </w:r>
      <w:r w:rsidRPr="007E41B9">
        <w:rPr>
          <w:color w:val="000000" w:themeColor="text1"/>
        </w:rPr>
        <w:t xml:space="preserve"> </w:t>
      </w:r>
      <w:proofErr w:type="spellStart"/>
      <w:r w:rsidRPr="00DE0AC2">
        <w:rPr>
          <w:b/>
          <w:color w:val="000000" w:themeColor="text1"/>
        </w:rPr>
        <w:t>Audym</w:t>
      </w:r>
      <w:proofErr w:type="spellEnd"/>
      <w:r w:rsidRPr="007E41B9">
        <w:rPr>
          <w:color w:val="000000" w:themeColor="text1"/>
        </w:rPr>
        <w:t xml:space="preserve">, </w:t>
      </w:r>
      <w:r w:rsidRPr="00DE0AC2">
        <w:rPr>
          <w:b/>
          <w:color w:val="000000" w:themeColor="text1"/>
        </w:rPr>
        <w:t>Justinem</w:t>
      </w:r>
      <w:r w:rsidRPr="007E41B9">
        <w:rPr>
          <w:color w:val="000000" w:themeColor="text1"/>
        </w:rPr>
        <w:t xml:space="preserve"> </w:t>
      </w:r>
      <w:proofErr w:type="spellStart"/>
      <w:r w:rsidRPr="00DE0AC2">
        <w:rPr>
          <w:b/>
          <w:color w:val="000000" w:themeColor="text1"/>
        </w:rPr>
        <w:t>Rimkem</w:t>
      </w:r>
      <w:proofErr w:type="spellEnd"/>
      <w:r w:rsidR="00653499">
        <w:rPr>
          <w:b/>
          <w:color w:val="000000" w:themeColor="text1"/>
        </w:rPr>
        <w:t xml:space="preserve">, </w:t>
      </w:r>
      <w:r w:rsidR="00653499" w:rsidRPr="00653499">
        <w:rPr>
          <w:b/>
          <w:color w:val="000000" w:themeColor="text1"/>
        </w:rPr>
        <w:t xml:space="preserve">Giacomem </w:t>
      </w:r>
      <w:proofErr w:type="spellStart"/>
      <w:r w:rsidR="00653499" w:rsidRPr="00653499">
        <w:rPr>
          <w:b/>
          <w:color w:val="000000" w:themeColor="text1"/>
        </w:rPr>
        <w:t>Morim</w:t>
      </w:r>
      <w:proofErr w:type="spellEnd"/>
      <w:r w:rsidR="00653499">
        <w:rPr>
          <w:rFonts w:eastAsia="Times New Roman"/>
        </w:rPr>
        <w:t xml:space="preserve"> či </w:t>
      </w:r>
      <w:proofErr w:type="spellStart"/>
      <w:r w:rsidR="00653499" w:rsidRPr="00653499">
        <w:rPr>
          <w:b/>
          <w:color w:val="000000" w:themeColor="text1"/>
        </w:rPr>
        <w:t>Novellou</w:t>
      </w:r>
      <w:proofErr w:type="spellEnd"/>
      <w:r w:rsidR="00653499">
        <w:rPr>
          <w:rFonts w:eastAsia="Times New Roman"/>
        </w:rPr>
        <w:t xml:space="preserve"> </w:t>
      </w:r>
      <w:proofErr w:type="spellStart"/>
      <w:r w:rsidR="00653499" w:rsidRPr="00653499">
        <w:rPr>
          <w:b/>
          <w:color w:val="000000" w:themeColor="text1"/>
        </w:rPr>
        <w:t>Petrucci</w:t>
      </w:r>
      <w:proofErr w:type="spellEnd"/>
      <w:r w:rsidR="00653499">
        <w:rPr>
          <w:rFonts w:eastAsia="Times New Roman"/>
        </w:rPr>
        <w:t xml:space="preserve">. </w:t>
      </w:r>
      <w:r w:rsidR="00CC1379">
        <w:rPr>
          <w:color w:val="000000" w:themeColor="text1"/>
        </w:rPr>
        <w:t>V</w:t>
      </w:r>
      <w:r w:rsidR="00653499">
        <w:rPr>
          <w:color w:val="000000" w:themeColor="text1"/>
        </w:rPr>
        <w:t> </w:t>
      </w:r>
      <w:r w:rsidR="00A02B6C" w:rsidRPr="007E41B9">
        <w:rPr>
          <w:color w:val="000000" w:themeColor="text1"/>
        </w:rPr>
        <w:t xml:space="preserve">sólových pěveckých partech vystoupí </w:t>
      </w:r>
      <w:proofErr w:type="spellStart"/>
      <w:r w:rsidR="00DE0AC2" w:rsidRPr="00363339">
        <w:rPr>
          <w:b/>
        </w:rPr>
        <w:t>Yukiko</w:t>
      </w:r>
      <w:proofErr w:type="spellEnd"/>
      <w:r w:rsidR="00DE0AC2" w:rsidRPr="00363339">
        <w:rPr>
          <w:b/>
        </w:rPr>
        <w:t xml:space="preserve"> </w:t>
      </w:r>
      <w:proofErr w:type="spellStart"/>
      <w:r w:rsidR="00DE0AC2" w:rsidRPr="00363339">
        <w:rPr>
          <w:b/>
        </w:rPr>
        <w:t>Smetáčková</w:t>
      </w:r>
      <w:proofErr w:type="spellEnd"/>
      <w:r w:rsidR="00DE0AC2" w:rsidRPr="00363339">
        <w:rPr>
          <w:b/>
        </w:rPr>
        <w:t xml:space="preserve"> </w:t>
      </w:r>
      <w:proofErr w:type="spellStart"/>
      <w:r w:rsidR="00DE0AC2" w:rsidRPr="00363339">
        <w:rPr>
          <w:b/>
        </w:rPr>
        <w:t>Kinjo</w:t>
      </w:r>
      <w:proofErr w:type="spellEnd"/>
      <w:r w:rsidR="00DE0AC2">
        <w:t xml:space="preserve"> </w:t>
      </w:r>
      <w:r w:rsidR="00A02B6C" w:rsidRPr="007E41B9">
        <w:rPr>
          <w:color w:val="000000" w:themeColor="text1"/>
        </w:rPr>
        <w:t xml:space="preserve">či </w:t>
      </w:r>
      <w:r w:rsidR="00A02B6C" w:rsidRPr="00DE0AC2">
        <w:rPr>
          <w:b/>
          <w:color w:val="000000" w:themeColor="text1"/>
        </w:rPr>
        <w:t>Lucie</w:t>
      </w:r>
      <w:r w:rsidR="00A02B6C" w:rsidRPr="007E41B9">
        <w:rPr>
          <w:color w:val="000000" w:themeColor="text1"/>
        </w:rPr>
        <w:t xml:space="preserve"> </w:t>
      </w:r>
      <w:proofErr w:type="spellStart"/>
      <w:r w:rsidR="00A02B6C" w:rsidRPr="00DE0AC2">
        <w:rPr>
          <w:b/>
          <w:color w:val="000000" w:themeColor="text1"/>
        </w:rPr>
        <w:t>Silkenová</w:t>
      </w:r>
      <w:proofErr w:type="spellEnd"/>
      <w:r w:rsidR="00A02B6C" w:rsidRPr="007E41B9">
        <w:rPr>
          <w:color w:val="000000" w:themeColor="text1"/>
        </w:rPr>
        <w:t xml:space="preserve"> a</w:t>
      </w:r>
      <w:r w:rsidR="00DE0AC2">
        <w:rPr>
          <w:color w:val="000000" w:themeColor="text1"/>
        </w:rPr>
        <w:t xml:space="preserve"> </w:t>
      </w:r>
      <w:r w:rsidR="00DE0AC2" w:rsidRPr="00DE0AC2">
        <w:rPr>
          <w:b/>
          <w:color w:val="000000" w:themeColor="text1"/>
        </w:rPr>
        <w:t>František</w:t>
      </w:r>
      <w:r w:rsidR="00DE0AC2" w:rsidRPr="007E41B9">
        <w:rPr>
          <w:color w:val="000000" w:themeColor="text1"/>
        </w:rPr>
        <w:t xml:space="preserve"> </w:t>
      </w:r>
      <w:r w:rsidR="00DE0AC2" w:rsidRPr="00DE0AC2">
        <w:rPr>
          <w:b/>
          <w:color w:val="000000" w:themeColor="text1"/>
        </w:rPr>
        <w:lastRenderedPageBreak/>
        <w:t>Zahradníček</w:t>
      </w:r>
      <w:r w:rsidR="00DE0AC2">
        <w:rPr>
          <w:b/>
          <w:color w:val="000000" w:themeColor="text1"/>
        </w:rPr>
        <w:t xml:space="preserve"> </w:t>
      </w:r>
      <w:r w:rsidR="00DE0AC2" w:rsidRPr="00DE0AC2">
        <w:rPr>
          <w:color w:val="000000" w:themeColor="text1"/>
        </w:rPr>
        <w:t>nebo</w:t>
      </w:r>
      <w:r w:rsidR="00A02B6C" w:rsidRPr="007E41B9">
        <w:rPr>
          <w:color w:val="000000" w:themeColor="text1"/>
        </w:rPr>
        <w:t xml:space="preserve"> </w:t>
      </w:r>
      <w:proofErr w:type="spellStart"/>
      <w:r w:rsidR="00A02B6C" w:rsidRPr="00DE0AC2">
        <w:rPr>
          <w:b/>
          <w:color w:val="000000" w:themeColor="text1"/>
        </w:rPr>
        <w:t>Moses</w:t>
      </w:r>
      <w:proofErr w:type="spellEnd"/>
      <w:r w:rsidR="00A02B6C" w:rsidRPr="007E41B9">
        <w:rPr>
          <w:color w:val="000000" w:themeColor="text1"/>
        </w:rPr>
        <w:t xml:space="preserve"> </w:t>
      </w:r>
      <w:proofErr w:type="spellStart"/>
      <w:r w:rsidR="00A02B6C" w:rsidRPr="00DE0AC2">
        <w:rPr>
          <w:b/>
          <w:color w:val="000000" w:themeColor="text1"/>
        </w:rPr>
        <w:t>Mackay</w:t>
      </w:r>
      <w:proofErr w:type="spellEnd"/>
      <w:r w:rsidR="00A02B6C" w:rsidRPr="007E41B9">
        <w:rPr>
          <w:color w:val="000000" w:themeColor="text1"/>
        </w:rPr>
        <w:t>, sbor opery posílí Vysokoškolský umělecký soubor Univerzity Karlovy v</w:t>
      </w:r>
      <w:r>
        <w:rPr>
          <w:color w:val="000000" w:themeColor="text1"/>
        </w:rPr>
        <w:t> </w:t>
      </w:r>
      <w:r w:rsidR="00A02B6C" w:rsidRPr="007E41B9">
        <w:rPr>
          <w:color w:val="000000" w:themeColor="text1"/>
        </w:rPr>
        <w:t>Praze</w:t>
      </w:r>
      <w:r>
        <w:rPr>
          <w:color w:val="000000" w:themeColor="text1"/>
        </w:rPr>
        <w:t xml:space="preserve">. </w:t>
      </w:r>
      <w:r w:rsidR="00307177" w:rsidRPr="00657916">
        <w:rPr>
          <w:b/>
          <w:color w:val="000000" w:themeColor="text1"/>
        </w:rPr>
        <w:t xml:space="preserve">Na jevišti a v orchestřišti se tak sejde </w:t>
      </w:r>
      <w:r w:rsidR="000822B6" w:rsidRPr="001E2B0A">
        <w:rPr>
          <w:b/>
          <w:color w:val="000000" w:themeColor="text1"/>
        </w:rPr>
        <w:t>přes 1</w:t>
      </w:r>
      <w:r w:rsidR="00A012C8" w:rsidRPr="001E2B0A">
        <w:rPr>
          <w:b/>
          <w:color w:val="000000" w:themeColor="text1"/>
        </w:rPr>
        <w:t>4</w:t>
      </w:r>
      <w:r w:rsidR="000822B6" w:rsidRPr="001E2B0A">
        <w:rPr>
          <w:b/>
          <w:color w:val="000000" w:themeColor="text1"/>
        </w:rPr>
        <w:t>0</w:t>
      </w:r>
      <w:r w:rsidR="00A62B99" w:rsidRPr="001E2B0A">
        <w:rPr>
          <w:b/>
          <w:color w:val="000000" w:themeColor="text1"/>
        </w:rPr>
        <w:t xml:space="preserve"> </w:t>
      </w:r>
      <w:r w:rsidR="00307177" w:rsidRPr="001E2B0A">
        <w:rPr>
          <w:b/>
          <w:color w:val="000000" w:themeColor="text1"/>
        </w:rPr>
        <w:t>umělců.</w:t>
      </w:r>
    </w:p>
    <w:p w:rsidR="00597B2A" w:rsidRPr="007A0070" w:rsidRDefault="00061778" w:rsidP="00206873">
      <w:pPr>
        <w:tabs>
          <w:tab w:val="left" w:pos="10348"/>
        </w:tabs>
        <w:spacing w:line="276" w:lineRule="auto"/>
        <w:ind w:right="142"/>
        <w:jc w:val="left"/>
      </w:pPr>
      <w:r w:rsidRPr="00061778">
        <w:rPr>
          <w:b/>
        </w:rPr>
        <w:t>Johannes Brahms</w:t>
      </w:r>
      <w:r>
        <w:t xml:space="preserve"> byl bezpochyby klíčovou osobností nejen německé hudby 19. století, za sebou zanechal početné symfonické, komorní i písňové dílo. Nikdy </w:t>
      </w:r>
      <w:r w:rsidR="007E0DED">
        <w:t>se však nevěnoval</w:t>
      </w:r>
      <w:r>
        <w:t xml:space="preserve"> hudbě pro jeviště – v soupisu jeho děl nenajdeme operu ani balet. Přesto je však jeho hudba natolik výrazově bohatá a schopná vyprávět, že po ní ve 20. i 21. století sáhl nejeden choreograf. </w:t>
      </w:r>
    </w:p>
    <w:p w:rsidR="004E5A8D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4E5A8D" w:rsidRDefault="004E5A8D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935F7B" w:rsidRPr="00935F7B" w:rsidRDefault="00935F7B" w:rsidP="00935F7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35F7B">
        <w:rPr>
          <w:rFonts w:cs="Calibri"/>
          <w:color w:val="000000"/>
        </w:rPr>
        <w:lastRenderedPageBreak/>
        <w:t xml:space="preserve">Johannes Brahms / Francesco </w:t>
      </w:r>
      <w:proofErr w:type="spellStart"/>
      <w:r w:rsidRPr="00935F7B">
        <w:rPr>
          <w:rFonts w:cs="Calibri"/>
          <w:color w:val="000000"/>
        </w:rPr>
        <w:t>Annarumma</w:t>
      </w:r>
      <w:proofErr w:type="spellEnd"/>
    </w:p>
    <w:p w:rsidR="00061778" w:rsidRPr="00935F7B" w:rsidRDefault="00935F7B" w:rsidP="00935F7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935F7B">
        <w:rPr>
          <w:rFonts w:cs="Calibri"/>
          <w:b/>
          <w:color w:val="000000"/>
          <w:sz w:val="40"/>
          <w:szCs w:val="40"/>
        </w:rPr>
        <w:t>Německé requiem</w:t>
      </w:r>
    </w:p>
    <w:p w:rsidR="00935F7B" w:rsidRDefault="00935F7B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061778" w:rsidRDefault="00061778" w:rsidP="00935F7B">
      <w:pPr>
        <w:tabs>
          <w:tab w:val="left" w:pos="2552"/>
        </w:tabs>
        <w:spacing w:after="0" w:line="276" w:lineRule="auto"/>
      </w:pPr>
      <w:r w:rsidRPr="00061778">
        <w:t>Choreografie a režie</w:t>
      </w:r>
      <w:r w:rsidR="00E20A62">
        <w:tab/>
      </w:r>
      <w:r w:rsidRPr="00363339">
        <w:rPr>
          <w:b/>
        </w:rPr>
        <w:t>Francesco</w:t>
      </w:r>
      <w:r w:rsidRPr="00061778">
        <w:t xml:space="preserve"> </w:t>
      </w:r>
      <w:proofErr w:type="spellStart"/>
      <w:r w:rsidRPr="00363339">
        <w:rPr>
          <w:b/>
        </w:rPr>
        <w:t>Annarumma</w:t>
      </w:r>
      <w:proofErr w:type="spellEnd"/>
    </w:p>
    <w:p w:rsidR="00061778" w:rsidRDefault="00061778" w:rsidP="00935F7B">
      <w:pPr>
        <w:tabs>
          <w:tab w:val="left" w:pos="2552"/>
        </w:tabs>
        <w:spacing w:after="0" w:line="276" w:lineRule="auto"/>
      </w:pPr>
      <w:r w:rsidRPr="00061778">
        <w:t>Hudební nastudování</w:t>
      </w:r>
      <w:r w:rsidR="00E20A62">
        <w:tab/>
      </w:r>
      <w:r w:rsidRPr="00363339">
        <w:rPr>
          <w:b/>
        </w:rPr>
        <w:t>Jiří</w:t>
      </w:r>
      <w:r w:rsidRPr="00061778">
        <w:t xml:space="preserve"> </w:t>
      </w:r>
      <w:r w:rsidRPr="00363339">
        <w:rPr>
          <w:b/>
        </w:rPr>
        <w:t>Štrunc</w:t>
      </w:r>
    </w:p>
    <w:p w:rsidR="00061778" w:rsidRDefault="00061778" w:rsidP="00935F7B">
      <w:pPr>
        <w:tabs>
          <w:tab w:val="left" w:pos="2552"/>
        </w:tabs>
        <w:spacing w:after="0" w:line="276" w:lineRule="auto"/>
      </w:pPr>
      <w:r w:rsidRPr="00061778">
        <w:t>Dirigent</w:t>
      </w:r>
      <w:r w:rsidR="00E20A62">
        <w:tab/>
      </w:r>
      <w:r w:rsidRPr="00363339">
        <w:rPr>
          <w:b/>
        </w:rPr>
        <w:t>Jiří</w:t>
      </w:r>
      <w:r w:rsidRPr="00061778">
        <w:t xml:space="preserve"> </w:t>
      </w:r>
      <w:r w:rsidRPr="00363339">
        <w:rPr>
          <w:b/>
        </w:rPr>
        <w:t>Štrunc</w:t>
      </w:r>
      <w:r w:rsidRPr="00061778">
        <w:t xml:space="preserve"> / </w:t>
      </w:r>
      <w:r w:rsidRPr="00363339">
        <w:rPr>
          <w:b/>
        </w:rPr>
        <w:t>Jakub</w:t>
      </w:r>
      <w:r w:rsidRPr="00061778">
        <w:t xml:space="preserve"> </w:t>
      </w:r>
      <w:r w:rsidRPr="00363339">
        <w:rPr>
          <w:b/>
        </w:rPr>
        <w:t>Zicha</w:t>
      </w:r>
    </w:p>
    <w:p w:rsidR="00E20A62" w:rsidRDefault="00061778" w:rsidP="00935F7B">
      <w:pPr>
        <w:tabs>
          <w:tab w:val="left" w:pos="2552"/>
        </w:tabs>
        <w:spacing w:after="0" w:line="276" w:lineRule="auto"/>
        <w:rPr>
          <w:b/>
        </w:rPr>
      </w:pPr>
      <w:r w:rsidRPr="00061778">
        <w:t>Scéna a kostýmy</w:t>
      </w:r>
      <w:r w:rsidR="00E20A62">
        <w:tab/>
      </w:r>
      <w:r w:rsidRPr="00363339">
        <w:rPr>
          <w:b/>
        </w:rPr>
        <w:t>Francesco</w:t>
      </w:r>
      <w:r w:rsidRPr="00061778">
        <w:t xml:space="preserve"> </w:t>
      </w:r>
      <w:proofErr w:type="spellStart"/>
      <w:r w:rsidRPr="00363339">
        <w:rPr>
          <w:b/>
        </w:rPr>
        <w:t>Annarumma</w:t>
      </w:r>
      <w:proofErr w:type="spellEnd"/>
    </w:p>
    <w:p w:rsidR="00336EC4" w:rsidRDefault="00336EC4" w:rsidP="00935F7B">
      <w:pPr>
        <w:tabs>
          <w:tab w:val="left" w:pos="2552"/>
        </w:tabs>
        <w:spacing w:after="0" w:line="276" w:lineRule="auto"/>
      </w:pPr>
      <w:r w:rsidRPr="00336EC4">
        <w:t>Světelný design</w:t>
      </w:r>
      <w:r>
        <w:tab/>
      </w:r>
      <w:r w:rsidRPr="00336EC4">
        <w:rPr>
          <w:b/>
        </w:rPr>
        <w:t>Jakub Sloup</w:t>
      </w:r>
    </w:p>
    <w:p w:rsidR="00E20A62" w:rsidRDefault="00061778" w:rsidP="00935F7B">
      <w:pPr>
        <w:tabs>
          <w:tab w:val="left" w:pos="2552"/>
        </w:tabs>
        <w:spacing w:after="0" w:line="276" w:lineRule="auto"/>
      </w:pPr>
      <w:r w:rsidRPr="00061778">
        <w:t>Sbormistr</w:t>
      </w:r>
      <w:r w:rsidR="00E20A62">
        <w:tab/>
      </w:r>
      <w:r w:rsidRPr="00363339">
        <w:rPr>
          <w:b/>
        </w:rPr>
        <w:t>Jakub</w:t>
      </w:r>
      <w:r w:rsidRPr="00061778">
        <w:t xml:space="preserve"> </w:t>
      </w:r>
      <w:r w:rsidRPr="00363339">
        <w:rPr>
          <w:b/>
        </w:rPr>
        <w:t>Zicha</w:t>
      </w:r>
    </w:p>
    <w:p w:rsidR="00E20A62" w:rsidRDefault="00061778" w:rsidP="00935F7B">
      <w:pPr>
        <w:tabs>
          <w:tab w:val="left" w:pos="2552"/>
        </w:tabs>
        <w:spacing w:after="0" w:line="276" w:lineRule="auto"/>
      </w:pPr>
      <w:r w:rsidRPr="00061778">
        <w:t>Technická spolupráce</w:t>
      </w:r>
      <w:r w:rsidR="00E20A62">
        <w:tab/>
      </w:r>
      <w:r w:rsidRPr="00363339">
        <w:rPr>
          <w:b/>
        </w:rPr>
        <w:t>Igor</w:t>
      </w:r>
      <w:r w:rsidRPr="00061778">
        <w:t xml:space="preserve"> </w:t>
      </w:r>
      <w:r w:rsidRPr="00363339">
        <w:rPr>
          <w:b/>
        </w:rPr>
        <w:t>Staškovič</w:t>
      </w:r>
    </w:p>
    <w:p w:rsidR="00E20A62" w:rsidRDefault="00061778" w:rsidP="00935F7B">
      <w:pPr>
        <w:tabs>
          <w:tab w:val="left" w:pos="2552"/>
        </w:tabs>
        <w:spacing w:after="0" w:line="276" w:lineRule="auto"/>
        <w:rPr>
          <w:b/>
        </w:rPr>
      </w:pPr>
      <w:r w:rsidRPr="00061778">
        <w:t>Kostýmní spolupráce</w:t>
      </w:r>
      <w:r w:rsidR="00E20A62">
        <w:tab/>
      </w:r>
      <w:r w:rsidRPr="00363339">
        <w:rPr>
          <w:b/>
        </w:rPr>
        <w:t>Anna</w:t>
      </w:r>
      <w:r w:rsidRPr="00061778">
        <w:t xml:space="preserve"> </w:t>
      </w:r>
      <w:r w:rsidRPr="00363339">
        <w:rPr>
          <w:b/>
        </w:rPr>
        <w:t>Pokorná</w:t>
      </w:r>
    </w:p>
    <w:p w:rsidR="00E20A62" w:rsidRDefault="00061778" w:rsidP="00935F7B">
      <w:pPr>
        <w:tabs>
          <w:tab w:val="left" w:pos="2552"/>
        </w:tabs>
        <w:spacing w:after="0" w:line="276" w:lineRule="auto"/>
      </w:pPr>
      <w:r w:rsidRPr="00061778">
        <w:t>Asistenti choreografie</w:t>
      </w:r>
      <w:r w:rsidR="00E20A62">
        <w:tab/>
      </w:r>
      <w:r w:rsidRPr="00363339">
        <w:rPr>
          <w:b/>
        </w:rPr>
        <w:t>Markéta</w:t>
      </w:r>
      <w:r w:rsidRPr="00061778">
        <w:t xml:space="preserve"> </w:t>
      </w:r>
      <w:r w:rsidRPr="00363339">
        <w:rPr>
          <w:b/>
        </w:rPr>
        <w:t>Pospíšilová</w:t>
      </w:r>
      <w:r w:rsidRPr="00061778">
        <w:t xml:space="preserve">, </w:t>
      </w:r>
      <w:r w:rsidRPr="00363339">
        <w:rPr>
          <w:b/>
        </w:rPr>
        <w:t>Richard</w:t>
      </w:r>
      <w:r w:rsidRPr="00061778">
        <w:t xml:space="preserve"> </w:t>
      </w:r>
      <w:r w:rsidRPr="00363339">
        <w:rPr>
          <w:b/>
        </w:rPr>
        <w:t>Ševčík</w:t>
      </w:r>
    </w:p>
    <w:p w:rsidR="008A378E" w:rsidRDefault="00061778" w:rsidP="00935F7B">
      <w:pPr>
        <w:tabs>
          <w:tab w:val="left" w:pos="2552"/>
        </w:tabs>
        <w:spacing w:after="0" w:line="276" w:lineRule="auto"/>
      </w:pPr>
      <w:r w:rsidRPr="00061778">
        <w:t>Asistent režie</w:t>
      </w:r>
      <w:r w:rsidR="00E20A62">
        <w:tab/>
      </w:r>
      <w:r w:rsidRPr="00363339">
        <w:rPr>
          <w:b/>
        </w:rPr>
        <w:t>Miroslav</w:t>
      </w:r>
      <w:r w:rsidRPr="00061778">
        <w:t xml:space="preserve"> </w:t>
      </w:r>
      <w:r w:rsidRPr="00363339">
        <w:rPr>
          <w:b/>
        </w:rPr>
        <w:t>Hradil</w:t>
      </w:r>
    </w:p>
    <w:p w:rsidR="00E20A62" w:rsidRDefault="00E20A62" w:rsidP="00935F7B">
      <w:pPr>
        <w:tabs>
          <w:tab w:val="left" w:pos="2552"/>
        </w:tabs>
        <w:spacing w:after="0" w:line="276" w:lineRule="auto"/>
      </w:pPr>
    </w:p>
    <w:p w:rsidR="00E20A62" w:rsidRDefault="00E20A62" w:rsidP="00935F7B">
      <w:pPr>
        <w:tabs>
          <w:tab w:val="left" w:pos="2552"/>
        </w:tabs>
        <w:spacing w:after="0" w:line="276" w:lineRule="auto"/>
      </w:pPr>
      <w:r>
        <w:t>Soprán</w:t>
      </w:r>
      <w:r w:rsidR="00363339">
        <w:tab/>
      </w:r>
      <w:r w:rsidRPr="00363339">
        <w:rPr>
          <w:b/>
        </w:rPr>
        <w:t>Lucie</w:t>
      </w:r>
      <w:r>
        <w:t xml:space="preserve"> </w:t>
      </w:r>
      <w:proofErr w:type="spellStart"/>
      <w:r w:rsidRPr="00363339">
        <w:rPr>
          <w:b/>
        </w:rPr>
        <w:t>Silkenová</w:t>
      </w:r>
      <w:proofErr w:type="spellEnd"/>
      <w:r w:rsidR="008F0C39">
        <w:rPr>
          <w:b/>
        </w:rPr>
        <w:t xml:space="preserve"> / </w:t>
      </w:r>
      <w:proofErr w:type="spellStart"/>
      <w:r w:rsidR="008F0C39" w:rsidRPr="00363339">
        <w:rPr>
          <w:b/>
        </w:rPr>
        <w:t>Yukiko</w:t>
      </w:r>
      <w:proofErr w:type="spellEnd"/>
      <w:r w:rsidR="008F0C39" w:rsidRPr="00363339">
        <w:rPr>
          <w:b/>
        </w:rPr>
        <w:t xml:space="preserve"> </w:t>
      </w:r>
      <w:proofErr w:type="spellStart"/>
      <w:r w:rsidR="008F0C39" w:rsidRPr="00363339">
        <w:rPr>
          <w:b/>
        </w:rPr>
        <w:t>Smetáčková</w:t>
      </w:r>
      <w:proofErr w:type="spellEnd"/>
      <w:r w:rsidR="008F0C39" w:rsidRPr="00363339">
        <w:rPr>
          <w:b/>
        </w:rPr>
        <w:t xml:space="preserve"> </w:t>
      </w:r>
      <w:proofErr w:type="spellStart"/>
      <w:r w:rsidR="008F0C39" w:rsidRPr="00363339">
        <w:rPr>
          <w:b/>
        </w:rPr>
        <w:t>Kinjo</w:t>
      </w:r>
      <w:proofErr w:type="spellEnd"/>
    </w:p>
    <w:p w:rsidR="00E20A62" w:rsidRDefault="00E20A62" w:rsidP="00935F7B">
      <w:pPr>
        <w:tabs>
          <w:tab w:val="left" w:pos="2552"/>
        </w:tabs>
        <w:spacing w:line="276" w:lineRule="auto"/>
      </w:pPr>
      <w:r>
        <w:t>Baryton</w:t>
      </w:r>
      <w:r w:rsidR="00363339">
        <w:tab/>
      </w:r>
      <w:proofErr w:type="spellStart"/>
      <w:r w:rsidRPr="00363339">
        <w:rPr>
          <w:b/>
        </w:rPr>
        <w:t>Moses</w:t>
      </w:r>
      <w:proofErr w:type="spellEnd"/>
      <w:r>
        <w:t xml:space="preserve"> </w:t>
      </w:r>
      <w:proofErr w:type="spellStart"/>
      <w:r w:rsidRPr="00363339">
        <w:rPr>
          <w:b/>
        </w:rPr>
        <w:t>Mackay</w:t>
      </w:r>
      <w:proofErr w:type="spellEnd"/>
      <w:r>
        <w:t xml:space="preserve"> / </w:t>
      </w:r>
      <w:r w:rsidRPr="00363339">
        <w:rPr>
          <w:b/>
        </w:rPr>
        <w:t>František</w:t>
      </w:r>
      <w:r>
        <w:t xml:space="preserve"> </w:t>
      </w:r>
      <w:r w:rsidRPr="00363339">
        <w:rPr>
          <w:b/>
        </w:rPr>
        <w:t>Zahradníček</w:t>
      </w:r>
    </w:p>
    <w:p w:rsidR="00363339" w:rsidRPr="00363339" w:rsidRDefault="00E20A62" w:rsidP="00935F7B">
      <w:pPr>
        <w:tabs>
          <w:tab w:val="left" w:pos="2552"/>
        </w:tabs>
        <w:spacing w:after="0" w:line="276" w:lineRule="auto"/>
        <w:rPr>
          <w:i/>
        </w:rPr>
      </w:pPr>
      <w:r w:rsidRPr="00363339">
        <w:rPr>
          <w:i/>
        </w:rPr>
        <w:t>Tančí</w:t>
      </w:r>
    </w:p>
    <w:p w:rsidR="009859B5" w:rsidRDefault="008F0C39" w:rsidP="00935F7B">
      <w:pPr>
        <w:tabs>
          <w:tab w:val="left" w:pos="2552"/>
        </w:tabs>
        <w:spacing w:after="0" w:line="276" w:lineRule="auto"/>
      </w:pPr>
      <w:r>
        <w:t>I. věta</w:t>
      </w:r>
      <w:r w:rsidR="00363339">
        <w:tab/>
      </w:r>
      <w:r w:rsidR="00E20A62" w:rsidRPr="00363339">
        <w:rPr>
          <w:b/>
        </w:rPr>
        <w:t>Simone</w:t>
      </w:r>
      <w:r w:rsidR="00E20A62">
        <w:t xml:space="preserve"> </w:t>
      </w:r>
      <w:proofErr w:type="spellStart"/>
      <w:r w:rsidR="00E20A62" w:rsidRPr="00363339">
        <w:rPr>
          <w:b/>
        </w:rPr>
        <w:t>Carosso</w:t>
      </w:r>
      <w:proofErr w:type="spellEnd"/>
      <w:r w:rsidR="000E3857">
        <w:rPr>
          <w:b/>
        </w:rPr>
        <w:t xml:space="preserve"> / </w:t>
      </w:r>
      <w:r w:rsidR="000E3857" w:rsidRPr="00363339">
        <w:rPr>
          <w:b/>
        </w:rPr>
        <w:t>Giacomo</w:t>
      </w:r>
      <w:r w:rsidR="000E3857">
        <w:t xml:space="preserve"> </w:t>
      </w:r>
      <w:proofErr w:type="spellStart"/>
      <w:r w:rsidR="000E3857" w:rsidRPr="00363339">
        <w:rPr>
          <w:b/>
        </w:rPr>
        <w:t>Mori</w:t>
      </w:r>
      <w:proofErr w:type="spellEnd"/>
    </w:p>
    <w:p w:rsidR="00363339" w:rsidRDefault="00F670A7" w:rsidP="00935F7B">
      <w:pPr>
        <w:tabs>
          <w:tab w:val="left" w:pos="2552"/>
        </w:tabs>
        <w:spacing w:after="0" w:line="276" w:lineRule="auto"/>
      </w:pPr>
      <w:r>
        <w:t>III. věta</w:t>
      </w:r>
      <w:r w:rsidR="00363339">
        <w:tab/>
      </w:r>
      <w:proofErr w:type="spellStart"/>
      <w:r w:rsidR="00E20A62" w:rsidRPr="00363339">
        <w:rPr>
          <w:b/>
        </w:rPr>
        <w:t>Novella</w:t>
      </w:r>
      <w:proofErr w:type="spellEnd"/>
      <w:r w:rsidR="00E20A62">
        <w:t xml:space="preserve"> </w:t>
      </w:r>
      <w:proofErr w:type="spellStart"/>
      <w:r w:rsidR="00E20A62" w:rsidRPr="00363339">
        <w:rPr>
          <w:b/>
        </w:rPr>
        <w:t>Petrucci</w:t>
      </w:r>
      <w:proofErr w:type="spellEnd"/>
      <w:r w:rsidR="00E20A62">
        <w:t xml:space="preserve"> / </w:t>
      </w:r>
      <w:r w:rsidR="00E20A62" w:rsidRPr="00363339">
        <w:rPr>
          <w:b/>
        </w:rPr>
        <w:t>Luisa</w:t>
      </w:r>
      <w:r w:rsidR="00E20A62">
        <w:t xml:space="preserve"> </w:t>
      </w:r>
      <w:r w:rsidR="00E20A62" w:rsidRPr="00363339">
        <w:rPr>
          <w:b/>
        </w:rPr>
        <w:t>Isenring</w:t>
      </w:r>
      <w:r w:rsidR="00E20A62">
        <w:t xml:space="preserve">, </w:t>
      </w:r>
      <w:r w:rsidR="00E20A62" w:rsidRPr="00363339">
        <w:rPr>
          <w:b/>
        </w:rPr>
        <w:t>Giacomo</w:t>
      </w:r>
      <w:r w:rsidR="00E20A62">
        <w:t xml:space="preserve"> </w:t>
      </w:r>
      <w:proofErr w:type="spellStart"/>
      <w:r w:rsidR="00E20A62" w:rsidRPr="00363339">
        <w:rPr>
          <w:b/>
        </w:rPr>
        <w:t>Mori</w:t>
      </w:r>
      <w:proofErr w:type="spellEnd"/>
      <w:r w:rsidR="00E20A62">
        <w:t xml:space="preserve"> / </w:t>
      </w:r>
      <w:r w:rsidR="00E20A62" w:rsidRPr="00363339">
        <w:rPr>
          <w:b/>
        </w:rPr>
        <w:t>Simone</w:t>
      </w:r>
      <w:r w:rsidR="00E20A62">
        <w:t xml:space="preserve"> </w:t>
      </w:r>
      <w:proofErr w:type="spellStart"/>
      <w:r w:rsidR="00E20A62" w:rsidRPr="00363339">
        <w:rPr>
          <w:b/>
        </w:rPr>
        <w:t>Carosso</w:t>
      </w:r>
      <w:proofErr w:type="spellEnd"/>
    </w:p>
    <w:p w:rsidR="00935F7B" w:rsidRDefault="00F670A7" w:rsidP="00935F7B">
      <w:pPr>
        <w:tabs>
          <w:tab w:val="left" w:pos="2552"/>
        </w:tabs>
        <w:spacing w:after="0" w:line="276" w:lineRule="auto"/>
      </w:pPr>
      <w:r>
        <w:t>IV. věta</w:t>
      </w:r>
      <w:r w:rsidR="00363339">
        <w:tab/>
      </w:r>
      <w:r w:rsidR="00E20A62" w:rsidRPr="00363339">
        <w:rPr>
          <w:b/>
        </w:rPr>
        <w:t>Isabel</w:t>
      </w:r>
      <w:r w:rsidR="00E20A62">
        <w:t xml:space="preserve"> </w:t>
      </w:r>
      <w:proofErr w:type="spellStart"/>
      <w:r w:rsidR="00E20A62" w:rsidRPr="00363339">
        <w:rPr>
          <w:b/>
        </w:rPr>
        <w:t>Örjansberg</w:t>
      </w:r>
      <w:proofErr w:type="spellEnd"/>
      <w:r w:rsidR="00E20A62">
        <w:t xml:space="preserve"> </w:t>
      </w:r>
      <w:r w:rsidR="00E9702C">
        <w:rPr>
          <w:b/>
        </w:rPr>
        <w:t>d</w:t>
      </w:r>
      <w:r w:rsidR="00E20A62" w:rsidRPr="00363339">
        <w:rPr>
          <w:b/>
        </w:rPr>
        <w:t>e</w:t>
      </w:r>
      <w:r w:rsidR="00E20A62">
        <w:t xml:space="preserve"> </w:t>
      </w:r>
      <w:r w:rsidR="00E9702C">
        <w:rPr>
          <w:b/>
        </w:rPr>
        <w:t>l</w:t>
      </w:r>
      <w:r w:rsidR="00E20A62" w:rsidRPr="00363339">
        <w:rPr>
          <w:b/>
        </w:rPr>
        <w:t>a</w:t>
      </w:r>
      <w:r w:rsidR="00E20A62">
        <w:t xml:space="preserve"> </w:t>
      </w:r>
      <w:proofErr w:type="spellStart"/>
      <w:r w:rsidR="00E20A62" w:rsidRPr="00363339">
        <w:rPr>
          <w:b/>
        </w:rPr>
        <w:t>Cruz</w:t>
      </w:r>
      <w:proofErr w:type="spellEnd"/>
      <w:r w:rsidR="00E20A62">
        <w:t xml:space="preserve"> / </w:t>
      </w:r>
      <w:r w:rsidR="00E20A62" w:rsidRPr="00363339">
        <w:rPr>
          <w:b/>
        </w:rPr>
        <w:t>Victoria</w:t>
      </w:r>
      <w:r w:rsidR="00E20A62">
        <w:t xml:space="preserve"> </w:t>
      </w:r>
      <w:proofErr w:type="spellStart"/>
      <w:r w:rsidR="00E20A62" w:rsidRPr="00363339">
        <w:rPr>
          <w:b/>
        </w:rPr>
        <w:t>Roemer</w:t>
      </w:r>
      <w:proofErr w:type="spellEnd"/>
      <w:r w:rsidR="00E20A62">
        <w:t>,</w:t>
      </w:r>
    </w:p>
    <w:p w:rsidR="00363339" w:rsidRDefault="00935F7B" w:rsidP="00935F7B">
      <w:pPr>
        <w:tabs>
          <w:tab w:val="left" w:pos="2552"/>
        </w:tabs>
        <w:spacing w:after="0" w:line="276" w:lineRule="auto"/>
      </w:pPr>
      <w:r>
        <w:rPr>
          <w:b/>
        </w:rPr>
        <w:tab/>
      </w:r>
      <w:r w:rsidR="00E20A62" w:rsidRPr="00363339">
        <w:rPr>
          <w:b/>
        </w:rPr>
        <w:t>Karel</w:t>
      </w:r>
      <w:r w:rsidR="00E20A62">
        <w:t xml:space="preserve"> </w:t>
      </w:r>
      <w:proofErr w:type="spellStart"/>
      <w:r w:rsidR="00E20A62" w:rsidRPr="00363339">
        <w:rPr>
          <w:b/>
        </w:rPr>
        <w:t>Audy</w:t>
      </w:r>
      <w:proofErr w:type="spellEnd"/>
      <w:r w:rsidR="00E20A62">
        <w:t xml:space="preserve"> / </w:t>
      </w:r>
      <w:r w:rsidR="00E20A62" w:rsidRPr="00363339">
        <w:rPr>
          <w:b/>
        </w:rPr>
        <w:t>Karel</w:t>
      </w:r>
      <w:r w:rsidR="00E20A62">
        <w:t xml:space="preserve"> </w:t>
      </w:r>
      <w:r w:rsidR="00E20A62" w:rsidRPr="00363339">
        <w:rPr>
          <w:b/>
        </w:rPr>
        <w:t>Roubíček</w:t>
      </w:r>
    </w:p>
    <w:p w:rsidR="00363339" w:rsidRDefault="00F670A7" w:rsidP="00E9702C">
      <w:pPr>
        <w:tabs>
          <w:tab w:val="left" w:pos="2552"/>
        </w:tabs>
        <w:spacing w:after="0" w:line="276" w:lineRule="auto"/>
        <w:jc w:val="left"/>
      </w:pPr>
      <w:r>
        <w:t>V. věta</w:t>
      </w:r>
      <w:r w:rsidR="00363339">
        <w:tab/>
      </w:r>
      <w:r w:rsidR="00E20A62" w:rsidRPr="00363339">
        <w:rPr>
          <w:b/>
        </w:rPr>
        <w:t>Sara</w:t>
      </w:r>
      <w:r w:rsidR="00E20A62">
        <w:t xml:space="preserve"> </w:t>
      </w:r>
      <w:proofErr w:type="spellStart"/>
      <w:r w:rsidR="00E20A62" w:rsidRPr="00363339">
        <w:rPr>
          <w:b/>
        </w:rPr>
        <w:t>Antikainen</w:t>
      </w:r>
      <w:proofErr w:type="spellEnd"/>
      <w:r w:rsidR="00E9702C">
        <w:rPr>
          <w:b/>
        </w:rPr>
        <w:t xml:space="preserve"> / </w:t>
      </w:r>
      <w:proofErr w:type="spellStart"/>
      <w:r w:rsidR="00E9702C" w:rsidRPr="00363339">
        <w:rPr>
          <w:b/>
        </w:rPr>
        <w:t>Margarida</w:t>
      </w:r>
      <w:proofErr w:type="spellEnd"/>
      <w:r w:rsidR="00E9702C">
        <w:t xml:space="preserve"> </w:t>
      </w:r>
      <w:proofErr w:type="spellStart"/>
      <w:r w:rsidR="00E9702C" w:rsidRPr="00363339">
        <w:rPr>
          <w:b/>
        </w:rPr>
        <w:t>Gonçalves</w:t>
      </w:r>
      <w:proofErr w:type="spellEnd"/>
      <w:r w:rsidR="00E20A62">
        <w:t xml:space="preserve">, </w:t>
      </w:r>
      <w:r w:rsidR="00E20A62" w:rsidRPr="00363339">
        <w:rPr>
          <w:b/>
        </w:rPr>
        <w:t>Marius</w:t>
      </w:r>
      <w:r w:rsidR="00E20A62">
        <w:t xml:space="preserve"> </w:t>
      </w:r>
      <w:r w:rsidR="00E20A62" w:rsidRPr="00363339">
        <w:rPr>
          <w:b/>
        </w:rPr>
        <w:t>Mathieu</w:t>
      </w:r>
      <w:r w:rsidR="00E9702C">
        <w:rPr>
          <w:b/>
        </w:rPr>
        <w:t xml:space="preserve"> / </w:t>
      </w:r>
      <w:r w:rsidR="00E9702C" w:rsidRPr="00363339">
        <w:rPr>
          <w:b/>
        </w:rPr>
        <w:t>Justin</w:t>
      </w:r>
      <w:r w:rsidR="00E9702C">
        <w:t xml:space="preserve"> </w:t>
      </w:r>
      <w:r w:rsidR="00E9702C" w:rsidRPr="00363339">
        <w:rPr>
          <w:b/>
        </w:rPr>
        <w:t>Rimke</w:t>
      </w:r>
    </w:p>
    <w:p w:rsidR="001E0FE5" w:rsidRPr="001E0FE5" w:rsidRDefault="00F670A7" w:rsidP="001E0FE5">
      <w:pPr>
        <w:tabs>
          <w:tab w:val="left" w:pos="2552"/>
        </w:tabs>
        <w:spacing w:after="0" w:line="276" w:lineRule="auto"/>
        <w:ind w:left="2552" w:hanging="2552"/>
        <w:jc w:val="left"/>
        <w:rPr>
          <w:b/>
        </w:rPr>
      </w:pPr>
      <w:r>
        <w:t>VI. věta</w:t>
      </w:r>
      <w:r w:rsidR="00363339">
        <w:tab/>
      </w:r>
      <w:r w:rsidR="001E0FE5" w:rsidRPr="001E0FE5">
        <w:rPr>
          <w:b/>
        </w:rPr>
        <w:t xml:space="preserve">Simone </w:t>
      </w:r>
      <w:proofErr w:type="spellStart"/>
      <w:r w:rsidR="001E0FE5" w:rsidRPr="001E0FE5">
        <w:rPr>
          <w:b/>
        </w:rPr>
        <w:t>Carosso</w:t>
      </w:r>
      <w:proofErr w:type="spellEnd"/>
      <w:r w:rsidR="001E0FE5" w:rsidRPr="001E0FE5">
        <w:rPr>
          <w:b/>
        </w:rPr>
        <w:t xml:space="preserve"> / Giacomo </w:t>
      </w:r>
      <w:proofErr w:type="spellStart"/>
      <w:r w:rsidR="001E0FE5" w:rsidRPr="001E0FE5">
        <w:rPr>
          <w:b/>
        </w:rPr>
        <w:t>Mori</w:t>
      </w:r>
      <w:proofErr w:type="spellEnd"/>
      <w:r w:rsidR="001E0FE5" w:rsidRPr="001E0FE5">
        <w:rPr>
          <w:b/>
        </w:rPr>
        <w:t>, Karel Roubíček / Richard Ševčík,</w:t>
      </w:r>
      <w:r w:rsidR="001E0FE5">
        <w:rPr>
          <w:b/>
        </w:rPr>
        <w:t xml:space="preserve"> </w:t>
      </w:r>
      <w:r w:rsidR="001E0FE5" w:rsidRPr="001E0FE5">
        <w:rPr>
          <w:b/>
        </w:rPr>
        <w:t>Marius Mathieu,</w:t>
      </w:r>
      <w:r w:rsidR="001E0FE5">
        <w:rPr>
          <w:b/>
        </w:rPr>
        <w:t xml:space="preserve"> </w:t>
      </w:r>
      <w:r w:rsidR="001E0FE5" w:rsidRPr="001E0FE5">
        <w:rPr>
          <w:b/>
        </w:rPr>
        <w:t xml:space="preserve">Justin Rimke, Isabel </w:t>
      </w:r>
      <w:proofErr w:type="spellStart"/>
      <w:r w:rsidR="001E0FE5" w:rsidRPr="001E0FE5">
        <w:rPr>
          <w:b/>
        </w:rPr>
        <w:t>Örjansberg</w:t>
      </w:r>
      <w:proofErr w:type="spellEnd"/>
      <w:r w:rsidR="001E0FE5" w:rsidRPr="001E0FE5">
        <w:rPr>
          <w:b/>
        </w:rPr>
        <w:t xml:space="preserve"> de la </w:t>
      </w:r>
      <w:proofErr w:type="spellStart"/>
      <w:r w:rsidR="001E0FE5" w:rsidRPr="001E0FE5">
        <w:rPr>
          <w:b/>
        </w:rPr>
        <w:t>Cruz</w:t>
      </w:r>
      <w:proofErr w:type="spellEnd"/>
      <w:r w:rsidR="001E0FE5" w:rsidRPr="001E0FE5">
        <w:rPr>
          <w:b/>
        </w:rPr>
        <w:t xml:space="preserve">, </w:t>
      </w:r>
      <w:proofErr w:type="spellStart"/>
      <w:r w:rsidR="001E0FE5" w:rsidRPr="001E0FE5">
        <w:rPr>
          <w:b/>
        </w:rPr>
        <w:t>Margarida</w:t>
      </w:r>
      <w:proofErr w:type="spellEnd"/>
      <w:r w:rsidR="001E0FE5" w:rsidRPr="001E0FE5">
        <w:rPr>
          <w:b/>
        </w:rPr>
        <w:t xml:space="preserve"> </w:t>
      </w:r>
      <w:proofErr w:type="spellStart"/>
      <w:r w:rsidR="001E0FE5" w:rsidRPr="001E0FE5">
        <w:rPr>
          <w:b/>
        </w:rPr>
        <w:t>Gonçalves</w:t>
      </w:r>
      <w:proofErr w:type="spellEnd"/>
      <w:r w:rsidR="001E0FE5" w:rsidRPr="001E0FE5">
        <w:rPr>
          <w:b/>
        </w:rPr>
        <w:t>, Mami Mołoniewicz</w:t>
      </w:r>
    </w:p>
    <w:p w:rsidR="00E20A62" w:rsidRPr="00C51893" w:rsidRDefault="00F670A7" w:rsidP="00C51893">
      <w:pPr>
        <w:tabs>
          <w:tab w:val="left" w:pos="2552"/>
        </w:tabs>
        <w:spacing w:after="0" w:line="276" w:lineRule="auto"/>
        <w:ind w:left="2552" w:hanging="2552"/>
        <w:jc w:val="left"/>
        <w:rPr>
          <w:b/>
        </w:rPr>
      </w:pPr>
      <w:r>
        <w:t>VII. věta</w:t>
      </w:r>
      <w:r w:rsidR="00363339">
        <w:tab/>
      </w:r>
      <w:r w:rsidR="001E0FE5" w:rsidRPr="001E0FE5">
        <w:rPr>
          <w:b/>
        </w:rPr>
        <w:t xml:space="preserve">Mami Mołoniewicz, </w:t>
      </w:r>
      <w:proofErr w:type="spellStart"/>
      <w:r w:rsidR="001E0FE5" w:rsidRPr="001E0FE5">
        <w:rPr>
          <w:b/>
        </w:rPr>
        <w:t>Afroditi</w:t>
      </w:r>
      <w:proofErr w:type="spellEnd"/>
      <w:r w:rsidR="001E0FE5" w:rsidRPr="001E0FE5">
        <w:rPr>
          <w:b/>
        </w:rPr>
        <w:t xml:space="preserve"> </w:t>
      </w:r>
      <w:proofErr w:type="spellStart"/>
      <w:r w:rsidR="001E0FE5" w:rsidRPr="001E0FE5">
        <w:rPr>
          <w:b/>
        </w:rPr>
        <w:t>Vasilakopoulou</w:t>
      </w:r>
      <w:proofErr w:type="spellEnd"/>
      <w:r w:rsidR="00C51893">
        <w:rPr>
          <w:b/>
        </w:rPr>
        <w:t xml:space="preserve">, </w:t>
      </w:r>
      <w:r w:rsidR="001E0FE5" w:rsidRPr="001E0FE5">
        <w:rPr>
          <w:b/>
        </w:rPr>
        <w:t xml:space="preserve">Luisa Isenring, </w:t>
      </w:r>
      <w:r w:rsidR="00C51893">
        <w:rPr>
          <w:b/>
        </w:rPr>
        <w:br/>
      </w:r>
      <w:r w:rsidR="001E0FE5" w:rsidRPr="001E0FE5">
        <w:rPr>
          <w:b/>
        </w:rPr>
        <w:t xml:space="preserve">Novela </w:t>
      </w:r>
      <w:proofErr w:type="spellStart"/>
      <w:r w:rsidR="001E0FE5" w:rsidRPr="001E0FE5">
        <w:rPr>
          <w:b/>
        </w:rPr>
        <w:t>Petrucci</w:t>
      </w:r>
      <w:proofErr w:type="spellEnd"/>
      <w:r w:rsidR="001E0FE5" w:rsidRPr="001E0FE5">
        <w:rPr>
          <w:b/>
        </w:rPr>
        <w:t>,</w:t>
      </w:r>
      <w:r w:rsidR="00C51893">
        <w:rPr>
          <w:b/>
        </w:rPr>
        <w:t xml:space="preserve"> </w:t>
      </w:r>
      <w:r w:rsidR="001E0FE5" w:rsidRPr="001E0FE5">
        <w:rPr>
          <w:b/>
        </w:rPr>
        <w:t xml:space="preserve">Marius Mathieu, Giacomo </w:t>
      </w:r>
      <w:proofErr w:type="spellStart"/>
      <w:r w:rsidR="001E0FE5" w:rsidRPr="001E0FE5">
        <w:rPr>
          <w:b/>
        </w:rPr>
        <w:t>Mori</w:t>
      </w:r>
      <w:proofErr w:type="spellEnd"/>
      <w:r w:rsidR="001E0FE5" w:rsidRPr="001E0FE5">
        <w:rPr>
          <w:b/>
        </w:rPr>
        <w:t>, Justin Rimke</w:t>
      </w:r>
    </w:p>
    <w:p w:rsidR="00363339" w:rsidRDefault="00363339" w:rsidP="00363339"/>
    <w:p w:rsidR="00935F7B" w:rsidRDefault="00935F7B" w:rsidP="00E036B2">
      <w:pPr>
        <w:tabs>
          <w:tab w:val="left" w:pos="2552"/>
        </w:tabs>
        <w:spacing w:after="0" w:line="276" w:lineRule="auto"/>
        <w:rPr>
          <w:b/>
        </w:rPr>
      </w:pPr>
      <w:r>
        <w:rPr>
          <w:b/>
        </w:rPr>
        <w:t>Soubor baletu DJKT</w:t>
      </w:r>
    </w:p>
    <w:p w:rsidR="00363339" w:rsidRPr="00E036B2" w:rsidRDefault="00710969" w:rsidP="00E036B2">
      <w:pPr>
        <w:tabs>
          <w:tab w:val="left" w:pos="2552"/>
        </w:tabs>
        <w:spacing w:after="0" w:line="276" w:lineRule="auto"/>
        <w:rPr>
          <w:b/>
        </w:rPr>
      </w:pPr>
      <w:r w:rsidRPr="00935F7B">
        <w:rPr>
          <w:b/>
        </w:rPr>
        <w:t>Sbor opery DJKT</w:t>
      </w:r>
      <w:r>
        <w:rPr>
          <w:b/>
        </w:rPr>
        <w:t xml:space="preserve">, </w:t>
      </w:r>
      <w:r w:rsidR="00363339" w:rsidRPr="00935F7B">
        <w:rPr>
          <w:b/>
        </w:rPr>
        <w:t>Vysokoškolský umělecký soubor Univerzity Karlovy v Praze</w:t>
      </w:r>
      <w:r w:rsidR="00363339" w:rsidRPr="00E036B2">
        <w:rPr>
          <w:b/>
        </w:rPr>
        <w:t xml:space="preserve"> </w:t>
      </w:r>
    </w:p>
    <w:p w:rsidR="00363339" w:rsidRDefault="00363339" w:rsidP="008F0C39">
      <w:pPr>
        <w:tabs>
          <w:tab w:val="left" w:pos="2552"/>
        </w:tabs>
        <w:spacing w:after="0" w:line="276" w:lineRule="auto"/>
        <w:jc w:val="left"/>
        <w:rPr>
          <w:b/>
        </w:rPr>
      </w:pPr>
      <w:r w:rsidRPr="00935F7B">
        <w:rPr>
          <w:b/>
        </w:rPr>
        <w:t>Orchestr</w:t>
      </w:r>
      <w:r w:rsidRPr="00E036B2">
        <w:rPr>
          <w:b/>
        </w:rPr>
        <w:t xml:space="preserve"> </w:t>
      </w:r>
      <w:r w:rsidRPr="00935F7B">
        <w:rPr>
          <w:b/>
        </w:rPr>
        <w:t>opery</w:t>
      </w:r>
      <w:r w:rsidRPr="00E036B2">
        <w:rPr>
          <w:b/>
        </w:rPr>
        <w:t xml:space="preserve"> </w:t>
      </w:r>
      <w:r w:rsidRPr="00935F7B">
        <w:rPr>
          <w:b/>
        </w:rPr>
        <w:t>DJKT</w:t>
      </w:r>
      <w:r w:rsidR="008F0C39">
        <w:rPr>
          <w:b/>
        </w:rPr>
        <w:br/>
      </w:r>
      <w:r w:rsidR="008F0C39" w:rsidRPr="008F0C39">
        <w:t>Koncertní mistři</w:t>
      </w:r>
      <w:r w:rsidR="008F0C39" w:rsidRPr="008F0C39">
        <w:rPr>
          <w:b/>
        </w:rPr>
        <w:t xml:space="preserve"> Martin Kos, Radovan Šandera, Jaroslav Brož a Zachar </w:t>
      </w:r>
      <w:proofErr w:type="spellStart"/>
      <w:r w:rsidR="008F0C39" w:rsidRPr="008F0C39">
        <w:rPr>
          <w:b/>
        </w:rPr>
        <w:t>Fedorov</w:t>
      </w:r>
      <w:proofErr w:type="spellEnd"/>
    </w:p>
    <w:p w:rsidR="00935F7B" w:rsidRDefault="00935F7B" w:rsidP="00363339"/>
    <w:p w:rsidR="00935F7B" w:rsidRPr="00935F7B" w:rsidRDefault="00935F7B" w:rsidP="00E036B2">
      <w:pPr>
        <w:tabs>
          <w:tab w:val="left" w:pos="2552"/>
        </w:tabs>
        <w:spacing w:after="0" w:line="276" w:lineRule="auto"/>
        <w:rPr>
          <w:b/>
        </w:rPr>
      </w:pPr>
      <w:r w:rsidRPr="00935F7B">
        <w:rPr>
          <w:b/>
        </w:rPr>
        <w:t>Premiéra 15. března 2025 na Nové scéně DJKT</w:t>
      </w:r>
    </w:p>
    <w:p w:rsidR="00935F7B" w:rsidRDefault="00935F7B" w:rsidP="00363339">
      <w:r>
        <w:t>Nejbližší reprízy 18. března, 3. a 12. dubna 2025</w:t>
      </w:r>
    </w:p>
    <w:p w:rsidR="00E20A62" w:rsidRPr="00910EB8" w:rsidRDefault="00E20A62" w:rsidP="001B40F5"/>
    <w:sectPr w:rsidR="00E20A62" w:rsidRPr="00910EB8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155D"/>
    <w:multiLevelType w:val="multilevel"/>
    <w:tmpl w:val="94A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1940FC"/>
    <w:multiLevelType w:val="multilevel"/>
    <w:tmpl w:val="A93E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33D7E"/>
    <w:rsid w:val="000418B5"/>
    <w:rsid w:val="00061778"/>
    <w:rsid w:val="000672E2"/>
    <w:rsid w:val="000822B6"/>
    <w:rsid w:val="00082531"/>
    <w:rsid w:val="000A04BC"/>
    <w:rsid w:val="000B24ED"/>
    <w:rsid w:val="000C5CE6"/>
    <w:rsid w:val="000D594C"/>
    <w:rsid w:val="000E3857"/>
    <w:rsid w:val="000E4D48"/>
    <w:rsid w:val="000F7B64"/>
    <w:rsid w:val="00106FF0"/>
    <w:rsid w:val="00117466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80879"/>
    <w:rsid w:val="00194850"/>
    <w:rsid w:val="001A2B5D"/>
    <w:rsid w:val="001A62D9"/>
    <w:rsid w:val="001B0603"/>
    <w:rsid w:val="001B40F5"/>
    <w:rsid w:val="001C08FE"/>
    <w:rsid w:val="001C5A4A"/>
    <w:rsid w:val="001D2B66"/>
    <w:rsid w:val="001D3F2D"/>
    <w:rsid w:val="001D557F"/>
    <w:rsid w:val="001E0FE5"/>
    <w:rsid w:val="001E11A2"/>
    <w:rsid w:val="001E2B0A"/>
    <w:rsid w:val="00204C18"/>
    <w:rsid w:val="00206873"/>
    <w:rsid w:val="00213C25"/>
    <w:rsid w:val="002204E3"/>
    <w:rsid w:val="0022566E"/>
    <w:rsid w:val="00247136"/>
    <w:rsid w:val="00264D95"/>
    <w:rsid w:val="002672F1"/>
    <w:rsid w:val="00273BF4"/>
    <w:rsid w:val="00274BD9"/>
    <w:rsid w:val="002A16E4"/>
    <w:rsid w:val="002B1B2D"/>
    <w:rsid w:val="002B2668"/>
    <w:rsid w:val="002C0D55"/>
    <w:rsid w:val="002C3378"/>
    <w:rsid w:val="002C50A2"/>
    <w:rsid w:val="002D704D"/>
    <w:rsid w:val="002E5E02"/>
    <w:rsid w:val="002E7274"/>
    <w:rsid w:val="00301FFC"/>
    <w:rsid w:val="00303814"/>
    <w:rsid w:val="00307177"/>
    <w:rsid w:val="00316723"/>
    <w:rsid w:val="00320BEC"/>
    <w:rsid w:val="003255F3"/>
    <w:rsid w:val="003256F6"/>
    <w:rsid w:val="00327362"/>
    <w:rsid w:val="00336EC4"/>
    <w:rsid w:val="00342362"/>
    <w:rsid w:val="00345788"/>
    <w:rsid w:val="00347D7F"/>
    <w:rsid w:val="003537DC"/>
    <w:rsid w:val="00363339"/>
    <w:rsid w:val="0036793F"/>
    <w:rsid w:val="00374B1D"/>
    <w:rsid w:val="00375837"/>
    <w:rsid w:val="00375C7C"/>
    <w:rsid w:val="003778D8"/>
    <w:rsid w:val="00380B85"/>
    <w:rsid w:val="003B08EE"/>
    <w:rsid w:val="003B6824"/>
    <w:rsid w:val="003E10C4"/>
    <w:rsid w:val="003E1389"/>
    <w:rsid w:val="003F265E"/>
    <w:rsid w:val="003F3AC5"/>
    <w:rsid w:val="00406757"/>
    <w:rsid w:val="00411042"/>
    <w:rsid w:val="004219F5"/>
    <w:rsid w:val="00444C8C"/>
    <w:rsid w:val="00445570"/>
    <w:rsid w:val="00446CD4"/>
    <w:rsid w:val="0045029C"/>
    <w:rsid w:val="004760C2"/>
    <w:rsid w:val="0048577E"/>
    <w:rsid w:val="004942E1"/>
    <w:rsid w:val="00494EF1"/>
    <w:rsid w:val="00495E23"/>
    <w:rsid w:val="004B1152"/>
    <w:rsid w:val="004B28F0"/>
    <w:rsid w:val="004B62FB"/>
    <w:rsid w:val="004C0A93"/>
    <w:rsid w:val="004E41C7"/>
    <w:rsid w:val="004E5A8D"/>
    <w:rsid w:val="004F2D44"/>
    <w:rsid w:val="004F7182"/>
    <w:rsid w:val="00506E52"/>
    <w:rsid w:val="00510C3E"/>
    <w:rsid w:val="005219BA"/>
    <w:rsid w:val="005368A5"/>
    <w:rsid w:val="00540582"/>
    <w:rsid w:val="00545E1A"/>
    <w:rsid w:val="00566D96"/>
    <w:rsid w:val="0057050E"/>
    <w:rsid w:val="005731BB"/>
    <w:rsid w:val="00592F3A"/>
    <w:rsid w:val="00597B2A"/>
    <w:rsid w:val="005A7F9E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53499"/>
    <w:rsid w:val="00657916"/>
    <w:rsid w:val="00660AD0"/>
    <w:rsid w:val="00660F30"/>
    <w:rsid w:val="00666D8C"/>
    <w:rsid w:val="00667DB4"/>
    <w:rsid w:val="0068651C"/>
    <w:rsid w:val="006B1CB9"/>
    <w:rsid w:val="006C017A"/>
    <w:rsid w:val="006C06BA"/>
    <w:rsid w:val="006C6F74"/>
    <w:rsid w:val="006D3A71"/>
    <w:rsid w:val="006D4E1B"/>
    <w:rsid w:val="006D6B22"/>
    <w:rsid w:val="006E24AE"/>
    <w:rsid w:val="006E488C"/>
    <w:rsid w:val="006F4BC8"/>
    <w:rsid w:val="00710969"/>
    <w:rsid w:val="007254BD"/>
    <w:rsid w:val="00736105"/>
    <w:rsid w:val="00742C80"/>
    <w:rsid w:val="0074348E"/>
    <w:rsid w:val="00756BDC"/>
    <w:rsid w:val="00757977"/>
    <w:rsid w:val="00773E1E"/>
    <w:rsid w:val="00774413"/>
    <w:rsid w:val="007848E2"/>
    <w:rsid w:val="007A0070"/>
    <w:rsid w:val="007B3575"/>
    <w:rsid w:val="007C0B0B"/>
    <w:rsid w:val="007C2954"/>
    <w:rsid w:val="007C413A"/>
    <w:rsid w:val="007C7CAA"/>
    <w:rsid w:val="007D0A20"/>
    <w:rsid w:val="007E0DED"/>
    <w:rsid w:val="007E7408"/>
    <w:rsid w:val="007F25ED"/>
    <w:rsid w:val="007F6EB1"/>
    <w:rsid w:val="00802A86"/>
    <w:rsid w:val="00806E5D"/>
    <w:rsid w:val="00824176"/>
    <w:rsid w:val="008326B6"/>
    <w:rsid w:val="00832AA6"/>
    <w:rsid w:val="008360C2"/>
    <w:rsid w:val="00847069"/>
    <w:rsid w:val="00852575"/>
    <w:rsid w:val="00855F44"/>
    <w:rsid w:val="00866987"/>
    <w:rsid w:val="00895E7D"/>
    <w:rsid w:val="008A378E"/>
    <w:rsid w:val="008C1696"/>
    <w:rsid w:val="008D1CD2"/>
    <w:rsid w:val="008D7709"/>
    <w:rsid w:val="008E287D"/>
    <w:rsid w:val="008F0C39"/>
    <w:rsid w:val="00904483"/>
    <w:rsid w:val="00906170"/>
    <w:rsid w:val="00910EB8"/>
    <w:rsid w:val="00915AA8"/>
    <w:rsid w:val="00916F3D"/>
    <w:rsid w:val="00920BA7"/>
    <w:rsid w:val="009215D5"/>
    <w:rsid w:val="00935F7B"/>
    <w:rsid w:val="009374F3"/>
    <w:rsid w:val="0094687F"/>
    <w:rsid w:val="00946A46"/>
    <w:rsid w:val="00951723"/>
    <w:rsid w:val="00951C2A"/>
    <w:rsid w:val="00965DE7"/>
    <w:rsid w:val="009741EE"/>
    <w:rsid w:val="009859B5"/>
    <w:rsid w:val="00986759"/>
    <w:rsid w:val="009A781C"/>
    <w:rsid w:val="009B493F"/>
    <w:rsid w:val="009B711E"/>
    <w:rsid w:val="009C03C3"/>
    <w:rsid w:val="009C50C6"/>
    <w:rsid w:val="009D1009"/>
    <w:rsid w:val="009D1B21"/>
    <w:rsid w:val="009D28B2"/>
    <w:rsid w:val="009D617F"/>
    <w:rsid w:val="009E6CD6"/>
    <w:rsid w:val="00A012C8"/>
    <w:rsid w:val="00A01A52"/>
    <w:rsid w:val="00A02B6C"/>
    <w:rsid w:val="00A0781A"/>
    <w:rsid w:val="00A15566"/>
    <w:rsid w:val="00A16A5F"/>
    <w:rsid w:val="00A47759"/>
    <w:rsid w:val="00A5378F"/>
    <w:rsid w:val="00A61A2B"/>
    <w:rsid w:val="00A62B99"/>
    <w:rsid w:val="00A72005"/>
    <w:rsid w:val="00A83300"/>
    <w:rsid w:val="00A979D0"/>
    <w:rsid w:val="00AA661B"/>
    <w:rsid w:val="00AB51F6"/>
    <w:rsid w:val="00AB6910"/>
    <w:rsid w:val="00AB738A"/>
    <w:rsid w:val="00AD3CDF"/>
    <w:rsid w:val="00AE01C0"/>
    <w:rsid w:val="00AE0328"/>
    <w:rsid w:val="00AE171F"/>
    <w:rsid w:val="00AE48CD"/>
    <w:rsid w:val="00B27CC9"/>
    <w:rsid w:val="00B34F71"/>
    <w:rsid w:val="00B46DB2"/>
    <w:rsid w:val="00B500E0"/>
    <w:rsid w:val="00B65624"/>
    <w:rsid w:val="00B65794"/>
    <w:rsid w:val="00B72C6F"/>
    <w:rsid w:val="00B72F38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120B7"/>
    <w:rsid w:val="00C153A3"/>
    <w:rsid w:val="00C20BD7"/>
    <w:rsid w:val="00C25A38"/>
    <w:rsid w:val="00C404C9"/>
    <w:rsid w:val="00C42EC9"/>
    <w:rsid w:val="00C4437D"/>
    <w:rsid w:val="00C51893"/>
    <w:rsid w:val="00C6005D"/>
    <w:rsid w:val="00C62D53"/>
    <w:rsid w:val="00C66BE0"/>
    <w:rsid w:val="00C943EF"/>
    <w:rsid w:val="00CB729A"/>
    <w:rsid w:val="00CC0C76"/>
    <w:rsid w:val="00CC1379"/>
    <w:rsid w:val="00CC14D6"/>
    <w:rsid w:val="00CC1D8B"/>
    <w:rsid w:val="00CD436B"/>
    <w:rsid w:val="00D00423"/>
    <w:rsid w:val="00D04F67"/>
    <w:rsid w:val="00D11AFA"/>
    <w:rsid w:val="00D20D0F"/>
    <w:rsid w:val="00D3056F"/>
    <w:rsid w:val="00D3187B"/>
    <w:rsid w:val="00D32AEC"/>
    <w:rsid w:val="00D355F8"/>
    <w:rsid w:val="00D51AFE"/>
    <w:rsid w:val="00D660CD"/>
    <w:rsid w:val="00D80395"/>
    <w:rsid w:val="00D95ABF"/>
    <w:rsid w:val="00DB4FCD"/>
    <w:rsid w:val="00DB5283"/>
    <w:rsid w:val="00DB771B"/>
    <w:rsid w:val="00DC3EE6"/>
    <w:rsid w:val="00DC58CA"/>
    <w:rsid w:val="00DD0835"/>
    <w:rsid w:val="00DD3B72"/>
    <w:rsid w:val="00DD6D22"/>
    <w:rsid w:val="00DE0AC2"/>
    <w:rsid w:val="00DF066D"/>
    <w:rsid w:val="00DF72BF"/>
    <w:rsid w:val="00E036B2"/>
    <w:rsid w:val="00E054F9"/>
    <w:rsid w:val="00E131F2"/>
    <w:rsid w:val="00E16086"/>
    <w:rsid w:val="00E20A62"/>
    <w:rsid w:val="00E20E5E"/>
    <w:rsid w:val="00E31F58"/>
    <w:rsid w:val="00E32FAA"/>
    <w:rsid w:val="00E35725"/>
    <w:rsid w:val="00E42434"/>
    <w:rsid w:val="00E51A40"/>
    <w:rsid w:val="00E6027C"/>
    <w:rsid w:val="00E70707"/>
    <w:rsid w:val="00E74F1A"/>
    <w:rsid w:val="00E762D7"/>
    <w:rsid w:val="00E80F52"/>
    <w:rsid w:val="00E82499"/>
    <w:rsid w:val="00E85225"/>
    <w:rsid w:val="00E9702C"/>
    <w:rsid w:val="00EA187A"/>
    <w:rsid w:val="00EB176C"/>
    <w:rsid w:val="00EC3409"/>
    <w:rsid w:val="00EC42EB"/>
    <w:rsid w:val="00ED3EAD"/>
    <w:rsid w:val="00F05EDE"/>
    <w:rsid w:val="00F37190"/>
    <w:rsid w:val="00F43397"/>
    <w:rsid w:val="00F52A3B"/>
    <w:rsid w:val="00F670A7"/>
    <w:rsid w:val="00F748DE"/>
    <w:rsid w:val="00F7753F"/>
    <w:rsid w:val="00F81181"/>
    <w:rsid w:val="00F95581"/>
    <w:rsid w:val="00FA2C25"/>
    <w:rsid w:val="00FA58B5"/>
    <w:rsid w:val="00FB656A"/>
    <w:rsid w:val="00FC3491"/>
    <w:rsid w:val="00FC5829"/>
    <w:rsid w:val="00FD7BE4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A36C6FB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5F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97B2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5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597B2A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97B2A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597B2A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7B2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97B2A"/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styleId="Siln">
    <w:name w:val="Strong"/>
    <w:basedOn w:val="Standardnpsmoodstavce"/>
    <w:uiPriority w:val="22"/>
    <w:qFormat/>
    <w:rsid w:val="00597B2A"/>
    <w:rPr>
      <w:b/>
      <w:bCs/>
    </w:rPr>
  </w:style>
  <w:style w:type="character" w:customStyle="1" w:styleId="overflow-hidden">
    <w:name w:val="overflow-hidden"/>
    <w:basedOn w:val="Standardnpsmoodstavce"/>
    <w:rsid w:val="00597B2A"/>
  </w:style>
  <w:style w:type="character" w:customStyle="1" w:styleId="Nadpis2Char">
    <w:name w:val="Nadpis 2 Char"/>
    <w:basedOn w:val="Standardnpsmoodstavce"/>
    <w:link w:val="Nadpis2"/>
    <w:uiPriority w:val="9"/>
    <w:semiHidden/>
    <w:rsid w:val="00935F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5F7B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2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D3BB4A-41C6-487D-8FE0-B03B15F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49</cp:revision>
  <cp:lastPrinted>2018-11-13T14:31:00Z</cp:lastPrinted>
  <dcterms:created xsi:type="dcterms:W3CDTF">2018-01-03T08:58:00Z</dcterms:created>
  <dcterms:modified xsi:type="dcterms:W3CDTF">2025-03-13T09:09:00Z</dcterms:modified>
</cp:coreProperties>
</file>