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1C9" w:rsidRPr="00EF44D9" w:rsidRDefault="0039148A" w:rsidP="00CC3CCD">
      <w:pPr>
        <w:spacing w:before="100" w:beforeAutospacing="1" w:after="100" w:afterAutospacing="1"/>
        <w:jc w:val="left"/>
        <w:outlineLvl w:val="2"/>
        <w:rPr>
          <w:rFonts w:eastAsia="Times New Roman" w:cs="Calibri"/>
          <w:b/>
          <w:bCs/>
          <w:color w:val="000000" w:themeColor="text1"/>
          <w:sz w:val="40"/>
          <w:szCs w:val="40"/>
          <w:lang w:eastAsia="cs-CZ"/>
        </w:rPr>
      </w:pPr>
      <w:bookmarkStart w:id="0" w:name="_Hlk194871494"/>
      <w:r w:rsidRPr="00EF44D9">
        <w:rPr>
          <w:rFonts w:eastAsia="Times New Roman" w:cs="Calibri"/>
          <w:b/>
          <w:bCs/>
          <w:sz w:val="40"/>
          <w:szCs w:val="40"/>
          <w:lang w:eastAsia="cs-CZ"/>
        </w:rPr>
        <w:t>Muzikál DJKT povede od sezóny 2025/</w:t>
      </w:r>
      <w:r w:rsidRPr="00EF44D9">
        <w:rPr>
          <w:rFonts w:eastAsia="Times New Roman" w:cs="Calibri"/>
          <w:b/>
          <w:bCs/>
          <w:color w:val="000000" w:themeColor="text1"/>
          <w:sz w:val="40"/>
          <w:szCs w:val="40"/>
          <w:lang w:eastAsia="cs-CZ"/>
        </w:rPr>
        <w:t>2026</w:t>
      </w:r>
      <w:r w:rsidR="00CC3CCD" w:rsidRPr="00EF44D9">
        <w:rPr>
          <w:rFonts w:eastAsia="Times New Roman" w:cs="Calibri"/>
          <w:b/>
          <w:bCs/>
          <w:color w:val="000000" w:themeColor="text1"/>
          <w:sz w:val="40"/>
          <w:szCs w:val="40"/>
          <w:lang w:eastAsia="cs-CZ"/>
        </w:rPr>
        <w:t xml:space="preserve"> </w:t>
      </w:r>
      <w:r w:rsidR="0065793C" w:rsidRPr="00EF44D9">
        <w:rPr>
          <w:rFonts w:eastAsia="Times New Roman" w:cs="Calibri"/>
          <w:b/>
          <w:bCs/>
          <w:color w:val="000000" w:themeColor="text1"/>
          <w:sz w:val="40"/>
          <w:szCs w:val="40"/>
          <w:lang w:eastAsia="cs-CZ"/>
        </w:rPr>
        <w:t>Jozef Hruškoci</w:t>
      </w:r>
    </w:p>
    <w:bookmarkEnd w:id="0"/>
    <w:p w:rsidR="00EF44D9" w:rsidRPr="000648B1" w:rsidRDefault="000648B1" w:rsidP="00CC3CCD">
      <w:pPr>
        <w:spacing w:before="100" w:beforeAutospacing="1" w:after="100" w:afterAutospacing="1"/>
        <w:jc w:val="left"/>
        <w:outlineLvl w:val="2"/>
        <w:rPr>
          <w:rFonts w:eastAsia="Times New Roman" w:cs="Calibri"/>
          <w:bCs/>
          <w:color w:val="000000" w:themeColor="text1"/>
          <w:sz w:val="22"/>
          <w:szCs w:val="22"/>
          <w:lang w:eastAsia="cs-CZ"/>
        </w:rPr>
      </w:pPr>
      <w:r w:rsidRPr="000648B1">
        <w:rPr>
          <w:rFonts w:eastAsia="Times New Roman" w:cs="Calibri"/>
          <w:bCs/>
          <w:color w:val="000000" w:themeColor="text1"/>
          <w:sz w:val="22"/>
          <w:szCs w:val="22"/>
          <w:lang w:eastAsia="cs-CZ"/>
        </w:rPr>
        <w:t>Plzeň 7. 4. 2025</w:t>
      </w:r>
      <w:r w:rsidR="00EF44D9">
        <w:rPr>
          <w:rFonts w:eastAsia="Times New Roman" w:cs="Calibri"/>
          <w:bCs/>
          <w:color w:val="000000" w:themeColor="text1"/>
          <w:sz w:val="22"/>
          <w:szCs w:val="22"/>
          <w:lang w:eastAsia="cs-CZ"/>
        </w:rPr>
        <w:t xml:space="preserve"> – tisková zpráva</w:t>
      </w:r>
    </w:p>
    <w:p w:rsidR="00323262" w:rsidRDefault="007D56B2" w:rsidP="00EE7E3F">
      <w:pPr>
        <w:spacing w:after="240" w:line="276" w:lineRule="auto"/>
        <w:jc w:val="left"/>
        <w:rPr>
          <w:rFonts w:eastAsia="Times New Roman" w:cs="Calibri"/>
          <w:b/>
          <w:lang w:eastAsia="cs-CZ"/>
        </w:rPr>
      </w:pPr>
      <w:bookmarkStart w:id="1" w:name="_Hlk194871520"/>
      <w:r w:rsidRPr="00C50E95">
        <w:rPr>
          <w:b/>
        </w:rPr>
        <w:t xml:space="preserve">Po devíti letech </w:t>
      </w:r>
      <w:r w:rsidR="00983078">
        <w:rPr>
          <w:b/>
        </w:rPr>
        <w:t>odchází z</w:t>
      </w:r>
      <w:r w:rsidRPr="00C50E95">
        <w:rPr>
          <w:b/>
        </w:rPr>
        <w:t xml:space="preserve"> vedení muzikál</w:t>
      </w:r>
      <w:r w:rsidR="00555500">
        <w:rPr>
          <w:b/>
        </w:rPr>
        <w:t>ového souboru</w:t>
      </w:r>
      <w:r w:rsidR="00E16F7F">
        <w:rPr>
          <w:b/>
        </w:rPr>
        <w:t xml:space="preserve"> </w:t>
      </w:r>
      <w:r w:rsidRPr="00C50E95">
        <w:rPr>
          <w:b/>
        </w:rPr>
        <w:t xml:space="preserve">Divadla J. K. Tyla Lumír Olšovský. </w:t>
      </w:r>
      <w:r w:rsidR="00555500">
        <w:rPr>
          <w:b/>
        </w:rPr>
        <w:t xml:space="preserve">Na jeho místo nastoupí </w:t>
      </w:r>
      <w:r w:rsidRPr="00C50E95">
        <w:rPr>
          <w:b/>
        </w:rPr>
        <w:t xml:space="preserve">sólista </w:t>
      </w:r>
      <w:r w:rsidR="0065793C">
        <w:rPr>
          <w:b/>
        </w:rPr>
        <w:t>Jozef Hruškoci</w:t>
      </w:r>
      <w:r w:rsidR="00384422" w:rsidRPr="00C50E95">
        <w:rPr>
          <w:b/>
        </w:rPr>
        <w:t xml:space="preserve">, </w:t>
      </w:r>
      <w:r w:rsidR="005C0066" w:rsidRPr="00C50E95">
        <w:rPr>
          <w:b/>
        </w:rPr>
        <w:t xml:space="preserve">který chce </w:t>
      </w:r>
      <w:r w:rsidR="00555500">
        <w:rPr>
          <w:b/>
        </w:rPr>
        <w:t>zachovat</w:t>
      </w:r>
      <w:r w:rsidR="005C0066" w:rsidRPr="00C50E95">
        <w:rPr>
          <w:b/>
        </w:rPr>
        <w:t xml:space="preserve"> </w:t>
      </w:r>
      <w:r w:rsidR="00555500">
        <w:rPr>
          <w:b/>
        </w:rPr>
        <w:t>vysokou uměleckou úroveň</w:t>
      </w:r>
      <w:r w:rsidR="00F97724">
        <w:rPr>
          <w:b/>
        </w:rPr>
        <w:t xml:space="preserve"> </w:t>
      </w:r>
      <w:r w:rsidR="00555500">
        <w:rPr>
          <w:b/>
        </w:rPr>
        <w:t>a</w:t>
      </w:r>
      <w:r w:rsidR="00B15F99">
        <w:rPr>
          <w:b/>
        </w:rPr>
        <w:t> </w:t>
      </w:r>
      <w:r w:rsidR="005C0066" w:rsidRPr="00C50E95">
        <w:rPr>
          <w:b/>
        </w:rPr>
        <w:t xml:space="preserve">pokračovat v uvádění ambiciózních muzikálových </w:t>
      </w:r>
      <w:r w:rsidR="00FA1E9B">
        <w:rPr>
          <w:b/>
        </w:rPr>
        <w:t>inscenací</w:t>
      </w:r>
      <w:r w:rsidR="005C0066" w:rsidRPr="00C50E95">
        <w:rPr>
          <w:b/>
        </w:rPr>
        <w:t>.</w:t>
      </w:r>
    </w:p>
    <w:bookmarkEnd w:id="1"/>
    <w:p w:rsidR="0008600B" w:rsidRDefault="005C0066" w:rsidP="00EE7E3F">
      <w:pPr>
        <w:spacing w:after="240" w:line="276" w:lineRule="auto"/>
        <w:jc w:val="left"/>
      </w:pPr>
      <w:r w:rsidRPr="00C50E95">
        <w:rPr>
          <w:i/>
        </w:rPr>
        <w:t>„</w:t>
      </w:r>
      <w:r w:rsidR="00555500">
        <w:rPr>
          <w:i/>
        </w:rPr>
        <w:t>P</w:t>
      </w:r>
      <w:r w:rsidRPr="00C50E95">
        <w:rPr>
          <w:i/>
        </w:rPr>
        <w:t xml:space="preserve">řebírám </w:t>
      </w:r>
      <w:r w:rsidR="00555500">
        <w:rPr>
          <w:i/>
        </w:rPr>
        <w:t xml:space="preserve">vedení souboru </w:t>
      </w:r>
      <w:r w:rsidRPr="00C50E95">
        <w:rPr>
          <w:i/>
        </w:rPr>
        <w:t xml:space="preserve">s respektem a pokorou, protože navazuji na skvělou práci Lumíra Olšovského. Mým cílem je udržet uměleckou </w:t>
      </w:r>
      <w:r w:rsidR="00555500">
        <w:rPr>
          <w:i/>
        </w:rPr>
        <w:t>kvalitu</w:t>
      </w:r>
      <w:r w:rsidRPr="00C50E95">
        <w:rPr>
          <w:i/>
        </w:rPr>
        <w:t xml:space="preserve"> a přinášet souboru nové výzvy. Věřím, že </w:t>
      </w:r>
      <w:r w:rsidR="00F41BE5">
        <w:rPr>
          <w:i/>
        </w:rPr>
        <w:t>budeme</w:t>
      </w:r>
      <w:r w:rsidRPr="00C50E95">
        <w:rPr>
          <w:i/>
        </w:rPr>
        <w:t xml:space="preserve"> muzikál DJKT </w:t>
      </w:r>
      <w:r w:rsidR="00E16F7F">
        <w:rPr>
          <w:i/>
        </w:rPr>
        <w:t>i na</w:t>
      </w:r>
      <w:r w:rsidRPr="00C50E95">
        <w:rPr>
          <w:i/>
        </w:rPr>
        <w:t>dále rozvíjet,“</w:t>
      </w:r>
      <w:r w:rsidRPr="00C50E9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C50E95">
        <w:t xml:space="preserve">uvedl </w:t>
      </w:r>
      <w:r w:rsidR="0065793C" w:rsidRPr="006D0358">
        <w:rPr>
          <w:b/>
        </w:rPr>
        <w:t>Jozef Hruškoci</w:t>
      </w:r>
      <w:r w:rsidR="00553430">
        <w:t>, který v</w:t>
      </w:r>
      <w:r w:rsidR="00E16F7F">
        <w:t> plzeňském divadle</w:t>
      </w:r>
      <w:r w:rsidR="008E0719">
        <w:t xml:space="preserve"> </w:t>
      </w:r>
      <w:r w:rsidR="00C933A8">
        <w:t xml:space="preserve">působí </w:t>
      </w:r>
      <w:r w:rsidR="00A92E0D">
        <w:t>od roku</w:t>
      </w:r>
      <w:r w:rsidR="008E0719">
        <w:t xml:space="preserve"> 2011. </w:t>
      </w:r>
      <w:r w:rsidR="00C933A8">
        <w:t>Během svého angažmá</w:t>
      </w:r>
      <w:r w:rsidR="008E0719">
        <w:t xml:space="preserve"> zde ztvárnil řadu výrazných rolí, například titulní </w:t>
      </w:r>
      <w:r w:rsidR="00C933A8">
        <w:t xml:space="preserve">postavu </w:t>
      </w:r>
      <w:r w:rsidR="008E0719">
        <w:t xml:space="preserve">v muzikálovém thrilleru </w:t>
      </w:r>
      <w:proofErr w:type="spellStart"/>
      <w:r w:rsidR="008E0719">
        <w:t>Sweeney</w:t>
      </w:r>
      <w:proofErr w:type="spellEnd"/>
      <w:r w:rsidR="008E0719">
        <w:t xml:space="preserve"> </w:t>
      </w:r>
      <w:proofErr w:type="spellStart"/>
      <w:r w:rsidR="008E0719">
        <w:t>Todd</w:t>
      </w:r>
      <w:proofErr w:type="spellEnd"/>
      <w:r w:rsidR="008E0719">
        <w:t>, za n</w:t>
      </w:r>
      <w:r w:rsidR="00C933A8">
        <w:t>i</w:t>
      </w:r>
      <w:r w:rsidR="008E0719">
        <w:t>ž získal Uměleckou cenu města Plzně</w:t>
      </w:r>
      <w:r w:rsidR="00C933A8">
        <w:t>. Nyní</w:t>
      </w:r>
      <w:r w:rsidR="0008600B">
        <w:t xml:space="preserve"> exceluje jako hrabě Dracula ve stejnojmenném muzikálu Karla Svobody, Zdeňka Borovce a Richarda Hese.</w:t>
      </w:r>
      <w:r w:rsidR="00E26ECF">
        <w:t xml:space="preserve"> </w:t>
      </w:r>
      <w:r w:rsidR="00FB71EA" w:rsidRPr="00DE411F">
        <w:rPr>
          <w:b/>
        </w:rPr>
        <w:t>S</w:t>
      </w:r>
      <w:r w:rsidR="00527093">
        <w:rPr>
          <w:b/>
        </w:rPr>
        <w:t> </w:t>
      </w:r>
      <w:r w:rsidR="00FB71EA" w:rsidRPr="00DE411F">
        <w:rPr>
          <w:b/>
        </w:rPr>
        <w:t xml:space="preserve">nástupem Jozefa </w:t>
      </w:r>
      <w:proofErr w:type="spellStart"/>
      <w:r w:rsidR="00FB71EA" w:rsidRPr="00DE411F">
        <w:rPr>
          <w:b/>
        </w:rPr>
        <w:t>Hruškociho</w:t>
      </w:r>
      <w:proofErr w:type="spellEnd"/>
      <w:r w:rsidR="00FB71EA" w:rsidRPr="00DE411F">
        <w:rPr>
          <w:b/>
        </w:rPr>
        <w:t xml:space="preserve"> </w:t>
      </w:r>
      <w:r w:rsidR="00C933A8">
        <w:rPr>
          <w:b/>
        </w:rPr>
        <w:t>do čela</w:t>
      </w:r>
      <w:r w:rsidR="00FB71EA" w:rsidRPr="00DE411F">
        <w:rPr>
          <w:b/>
        </w:rPr>
        <w:t xml:space="preserve"> muzikálu DJKT</w:t>
      </w:r>
      <w:r w:rsidR="00FB71EA">
        <w:t xml:space="preserve"> se k souboru připojí </w:t>
      </w:r>
      <w:r w:rsidR="00DE411F">
        <w:t>jako dramaturgyně a</w:t>
      </w:r>
      <w:r w:rsidR="00527093">
        <w:t> </w:t>
      </w:r>
      <w:r w:rsidR="00DE411F">
        <w:t>režisérka</w:t>
      </w:r>
      <w:r w:rsidR="00DE411F" w:rsidRPr="00DE411F">
        <w:rPr>
          <w:b/>
        </w:rPr>
        <w:t xml:space="preserve"> </w:t>
      </w:r>
      <w:r w:rsidR="00FB71EA" w:rsidRPr="00DE411F">
        <w:rPr>
          <w:b/>
        </w:rPr>
        <w:t>Gabriela Petráková</w:t>
      </w:r>
      <w:r w:rsidR="00FB71EA">
        <w:t xml:space="preserve">, </w:t>
      </w:r>
      <w:r w:rsidR="00C933A8">
        <w:t>dosavadní</w:t>
      </w:r>
      <w:r w:rsidR="00FB71EA">
        <w:t xml:space="preserve"> šéfka </w:t>
      </w:r>
      <w:r w:rsidR="00C933A8">
        <w:t>muzikálového souboru</w:t>
      </w:r>
      <w:r w:rsidR="00FB71EA">
        <w:t xml:space="preserve"> Národního divadla moravskoslezského</w:t>
      </w:r>
      <w:r w:rsidR="002D1446">
        <w:t xml:space="preserve"> v Ostravě.</w:t>
      </w:r>
    </w:p>
    <w:p w:rsidR="00FF7697" w:rsidRPr="001E2CCE" w:rsidRDefault="00FF7697" w:rsidP="00EE7E3F">
      <w:pPr>
        <w:spacing w:after="240" w:line="276" w:lineRule="auto"/>
        <w:jc w:val="left"/>
        <w:rPr>
          <w:color w:val="000000" w:themeColor="text1"/>
        </w:rPr>
      </w:pPr>
      <w:r w:rsidRPr="001E2CCE">
        <w:rPr>
          <w:bCs/>
          <w:color w:val="000000" w:themeColor="text1"/>
        </w:rPr>
        <w:t>„</w:t>
      </w:r>
      <w:r w:rsidRPr="001E2CCE">
        <w:rPr>
          <w:bCs/>
          <w:i/>
          <w:color w:val="000000" w:themeColor="text1"/>
        </w:rPr>
        <w:t>Lumír Olšovský odchází z vedení muzikálového soboru DJKT. Za svého působení na plzeňských divadelních prknech byl hercem, režisérem a získal zde podruhé nejprestižnější tuzemské ocenění Cenu Thálie. Především se však jeho nezdolná tvůrčí invence stala katalyzátorem pro nejúspěšnější muzikálová představení, za což mu patří mé velké poděkování</w:t>
      </w:r>
      <w:r w:rsidR="001E2CCE" w:rsidRPr="001E2CCE">
        <w:rPr>
          <w:bCs/>
          <w:color w:val="000000" w:themeColor="text1"/>
        </w:rPr>
        <w:t>,</w:t>
      </w:r>
      <w:r w:rsidRPr="001E2CCE">
        <w:rPr>
          <w:bCs/>
          <w:color w:val="000000" w:themeColor="text1"/>
        </w:rPr>
        <w:t xml:space="preserve">“ uvedla </w:t>
      </w:r>
      <w:r w:rsidRPr="001E2CCE">
        <w:rPr>
          <w:b/>
          <w:bCs/>
          <w:color w:val="000000" w:themeColor="text1"/>
        </w:rPr>
        <w:t>Eliška Bartáková</w:t>
      </w:r>
      <w:r w:rsidRPr="001E2CCE">
        <w:rPr>
          <w:bCs/>
          <w:color w:val="000000" w:themeColor="text1"/>
        </w:rPr>
        <w:t>, radní města Plzně pro oblast kultury a památkové péče.</w:t>
      </w:r>
    </w:p>
    <w:p w:rsidR="00314DDA" w:rsidRPr="00842A78" w:rsidRDefault="00314DDA" w:rsidP="00EE7E3F">
      <w:pPr>
        <w:spacing w:after="240" w:line="276" w:lineRule="auto"/>
        <w:jc w:val="left"/>
        <w:rPr>
          <w:color w:val="000000" w:themeColor="text1"/>
        </w:rPr>
      </w:pPr>
      <w:bookmarkStart w:id="2" w:name="_Hlk194920790"/>
      <w:r w:rsidRPr="00842A78">
        <w:rPr>
          <w:i/>
          <w:color w:val="000000" w:themeColor="text1"/>
        </w:rPr>
        <w:t xml:space="preserve">„Velmi si vážím Lumírovy práce. Díky </w:t>
      </w:r>
      <w:r w:rsidRPr="00C11B6F">
        <w:rPr>
          <w:i/>
          <w:color w:val="000000" w:themeColor="text1"/>
        </w:rPr>
        <w:t xml:space="preserve">jeho vizi </w:t>
      </w:r>
      <w:r w:rsidR="009E66CB" w:rsidRPr="00C11B6F">
        <w:rPr>
          <w:i/>
          <w:color w:val="000000" w:themeColor="text1"/>
        </w:rPr>
        <w:t>a</w:t>
      </w:r>
      <w:r w:rsidR="009E66CB" w:rsidRPr="00842A78">
        <w:rPr>
          <w:i/>
          <w:color w:val="000000" w:themeColor="text1"/>
        </w:rPr>
        <w:t xml:space="preserve"> umělecké odvaze jsme divákům přinesli </w:t>
      </w:r>
      <w:r w:rsidR="009E66CB" w:rsidRPr="00842A78">
        <w:rPr>
          <w:rFonts w:eastAsia="Times New Roman" w:cs="Calibri"/>
          <w:i/>
          <w:color w:val="000000" w:themeColor="text1"/>
          <w:lang w:eastAsia="cs-CZ"/>
        </w:rPr>
        <w:t>řadu prestižních českých premiér</w:t>
      </w:r>
      <w:r w:rsidR="009E66CB" w:rsidRPr="00842A78">
        <w:rPr>
          <w:i/>
          <w:color w:val="000000" w:themeColor="text1"/>
        </w:rPr>
        <w:t>. Lumír vtiskl souboru jasnou tvář a kvalitu, kterou oceňují diváci i kritika</w:t>
      </w:r>
      <w:r w:rsidR="009E66CB" w:rsidRPr="00842A78">
        <w:rPr>
          <w:color w:val="000000" w:themeColor="text1"/>
        </w:rPr>
        <w:t xml:space="preserve">,“ řekl ředitel DJKT </w:t>
      </w:r>
      <w:r w:rsidR="009E66CB" w:rsidRPr="00842A78">
        <w:rPr>
          <w:b/>
          <w:color w:val="000000" w:themeColor="text1"/>
        </w:rPr>
        <w:t>Martin Otava</w:t>
      </w:r>
      <w:r w:rsidR="009E66CB" w:rsidRPr="00842A78">
        <w:rPr>
          <w:color w:val="000000" w:themeColor="text1"/>
        </w:rPr>
        <w:t>.</w:t>
      </w:r>
      <w:r w:rsidRPr="00842A78">
        <w:rPr>
          <w:color w:val="000000" w:themeColor="text1"/>
        </w:rPr>
        <w:t xml:space="preserve"> „</w:t>
      </w:r>
      <w:r w:rsidRPr="009C5F90">
        <w:rPr>
          <w:b/>
          <w:i/>
          <w:color w:val="000000" w:themeColor="text1"/>
        </w:rPr>
        <w:t>Po pečlivém zvážení více kandidátů jsem dospěl k</w:t>
      </w:r>
      <w:r w:rsidR="009C5F90">
        <w:rPr>
          <w:b/>
          <w:i/>
          <w:color w:val="000000" w:themeColor="text1"/>
        </w:rPr>
        <w:t> </w:t>
      </w:r>
      <w:r w:rsidRPr="009C5F90">
        <w:rPr>
          <w:b/>
          <w:i/>
          <w:color w:val="000000" w:themeColor="text1"/>
        </w:rPr>
        <w:t>závěru</w:t>
      </w:r>
      <w:r w:rsidRPr="00842A78">
        <w:rPr>
          <w:i/>
          <w:color w:val="000000" w:themeColor="text1"/>
        </w:rPr>
        <w:t>, že ideální volbou pro vedení muzikálu DJKT je zkušen</w:t>
      </w:r>
      <w:r w:rsidR="00535F28" w:rsidRPr="00842A78">
        <w:rPr>
          <w:i/>
          <w:color w:val="000000" w:themeColor="text1"/>
        </w:rPr>
        <w:t>ý</w:t>
      </w:r>
      <w:r w:rsidRPr="00842A78">
        <w:rPr>
          <w:i/>
          <w:color w:val="000000" w:themeColor="text1"/>
        </w:rPr>
        <w:t xml:space="preserve"> člen souboru Joze</w:t>
      </w:r>
      <w:r w:rsidR="00535F28" w:rsidRPr="00842A78">
        <w:rPr>
          <w:i/>
          <w:color w:val="000000" w:themeColor="text1"/>
        </w:rPr>
        <w:t>f</w:t>
      </w:r>
      <w:r w:rsidRPr="00842A78">
        <w:rPr>
          <w:i/>
          <w:color w:val="000000" w:themeColor="text1"/>
        </w:rPr>
        <w:t xml:space="preserve"> Hruškoci</w:t>
      </w:r>
      <w:r w:rsidR="00535F28" w:rsidRPr="00842A78">
        <w:rPr>
          <w:i/>
          <w:color w:val="000000" w:themeColor="text1"/>
        </w:rPr>
        <w:t>, který dokon</w:t>
      </w:r>
      <w:r w:rsidRPr="00842A78">
        <w:rPr>
          <w:i/>
          <w:color w:val="000000" w:themeColor="text1"/>
        </w:rPr>
        <w:t>a</w:t>
      </w:r>
      <w:r w:rsidR="00535F28" w:rsidRPr="00842A78">
        <w:rPr>
          <w:i/>
          <w:color w:val="000000" w:themeColor="text1"/>
        </w:rPr>
        <w:t>le zná fungování</w:t>
      </w:r>
      <w:r w:rsidR="004133F3" w:rsidRPr="00842A78">
        <w:rPr>
          <w:i/>
          <w:color w:val="000000" w:themeColor="text1"/>
        </w:rPr>
        <w:t xml:space="preserve"> souboru</w:t>
      </w:r>
      <w:r w:rsidR="00535F28" w:rsidRPr="00842A78">
        <w:rPr>
          <w:i/>
          <w:color w:val="000000" w:themeColor="text1"/>
        </w:rPr>
        <w:t xml:space="preserve"> i</w:t>
      </w:r>
      <w:r w:rsidR="004133F3" w:rsidRPr="00842A78">
        <w:rPr>
          <w:i/>
          <w:color w:val="000000" w:themeColor="text1"/>
        </w:rPr>
        <w:t xml:space="preserve"> jeho </w:t>
      </w:r>
      <w:r w:rsidR="00535F28" w:rsidRPr="00842A78">
        <w:rPr>
          <w:i/>
          <w:color w:val="000000" w:themeColor="text1"/>
        </w:rPr>
        <w:t xml:space="preserve">silné a slabé stránky. </w:t>
      </w:r>
      <w:r w:rsidR="004133F3" w:rsidRPr="00842A78">
        <w:rPr>
          <w:i/>
          <w:color w:val="000000" w:themeColor="text1"/>
        </w:rPr>
        <w:t>P</w:t>
      </w:r>
      <w:r w:rsidR="00535F28" w:rsidRPr="00842A78">
        <w:rPr>
          <w:i/>
          <w:color w:val="000000" w:themeColor="text1"/>
        </w:rPr>
        <w:t xml:space="preserve">říchodem </w:t>
      </w:r>
      <w:r w:rsidRPr="00842A78">
        <w:rPr>
          <w:i/>
          <w:color w:val="000000" w:themeColor="text1"/>
        </w:rPr>
        <w:t>Gabriely Petrákové</w:t>
      </w:r>
      <w:r w:rsidR="00A13A54" w:rsidRPr="00842A78">
        <w:rPr>
          <w:i/>
          <w:color w:val="000000" w:themeColor="text1"/>
        </w:rPr>
        <w:t xml:space="preserve"> vznikne spojení dvou výrazných osobností, </w:t>
      </w:r>
      <w:r w:rsidRPr="00842A78">
        <w:rPr>
          <w:i/>
          <w:color w:val="000000" w:themeColor="text1"/>
        </w:rPr>
        <w:t>mimořádně vstřícn</w:t>
      </w:r>
      <w:r w:rsidR="00A13A54" w:rsidRPr="00842A78">
        <w:rPr>
          <w:i/>
          <w:color w:val="000000" w:themeColor="text1"/>
        </w:rPr>
        <w:t>ých</w:t>
      </w:r>
      <w:r w:rsidRPr="00842A78">
        <w:rPr>
          <w:i/>
          <w:color w:val="000000" w:themeColor="text1"/>
        </w:rPr>
        <w:t xml:space="preserve"> a</w:t>
      </w:r>
      <w:r w:rsidR="00315695" w:rsidRPr="00842A78">
        <w:rPr>
          <w:i/>
          <w:color w:val="000000" w:themeColor="text1"/>
        </w:rPr>
        <w:t> </w:t>
      </w:r>
      <w:r w:rsidRPr="00842A78">
        <w:rPr>
          <w:i/>
          <w:color w:val="000000" w:themeColor="text1"/>
        </w:rPr>
        <w:t>inspirativní</w:t>
      </w:r>
      <w:r w:rsidR="00A13A54" w:rsidRPr="00842A78">
        <w:rPr>
          <w:i/>
          <w:color w:val="000000" w:themeColor="text1"/>
        </w:rPr>
        <w:t>ch</w:t>
      </w:r>
      <w:r w:rsidRPr="00842A78">
        <w:rPr>
          <w:i/>
          <w:color w:val="000000" w:themeColor="text1"/>
        </w:rPr>
        <w:t xml:space="preserve"> lid</w:t>
      </w:r>
      <w:r w:rsidR="00A13A54" w:rsidRPr="00842A78">
        <w:rPr>
          <w:i/>
          <w:color w:val="000000" w:themeColor="text1"/>
        </w:rPr>
        <w:t xml:space="preserve">í. </w:t>
      </w:r>
      <w:r w:rsidR="004133F3" w:rsidRPr="00842A78">
        <w:rPr>
          <w:i/>
          <w:color w:val="000000" w:themeColor="text1"/>
        </w:rPr>
        <w:t>Oba znám velmi dobře, a</w:t>
      </w:r>
      <w:r w:rsidR="00842A78">
        <w:rPr>
          <w:i/>
          <w:color w:val="000000" w:themeColor="text1"/>
        </w:rPr>
        <w:t> </w:t>
      </w:r>
      <w:r w:rsidRPr="00842A78">
        <w:rPr>
          <w:i/>
          <w:color w:val="000000" w:themeColor="text1"/>
        </w:rPr>
        <w:t>právě takové oso</w:t>
      </w:r>
      <w:r w:rsidR="00320D91" w:rsidRPr="00842A78">
        <w:rPr>
          <w:i/>
          <w:color w:val="000000" w:themeColor="text1"/>
        </w:rPr>
        <w:t xml:space="preserve">by </w:t>
      </w:r>
      <w:r w:rsidRPr="00842A78">
        <w:rPr>
          <w:i/>
          <w:color w:val="000000" w:themeColor="text1"/>
        </w:rPr>
        <w:t>považuji pro vedení uměleckého týmu za klíčové.</w:t>
      </w:r>
      <w:r w:rsidR="00B13B27">
        <w:rPr>
          <w:color w:val="000000" w:themeColor="text1"/>
        </w:rPr>
        <w:t>“</w:t>
      </w:r>
    </w:p>
    <w:bookmarkEnd w:id="2"/>
    <w:p w:rsidR="008A378E" w:rsidRPr="00A10B46" w:rsidRDefault="002E5065" w:rsidP="00A10B46">
      <w:pPr>
        <w:spacing w:before="100" w:beforeAutospacing="1" w:after="100" w:afterAutospacing="1" w:line="276" w:lineRule="auto"/>
        <w:jc w:val="left"/>
        <w:rPr>
          <w:iCs/>
        </w:rPr>
      </w:pPr>
      <w:r>
        <w:rPr>
          <w:b/>
        </w:rPr>
        <w:t>B</w:t>
      </w:r>
      <w:r w:rsidR="00C2673A" w:rsidRPr="00710031">
        <w:rPr>
          <w:b/>
        </w:rPr>
        <w:t xml:space="preserve">ěhem svého působení </w:t>
      </w:r>
      <w:r>
        <w:rPr>
          <w:b/>
        </w:rPr>
        <w:t xml:space="preserve">Lumír Olšovský </w:t>
      </w:r>
      <w:r w:rsidR="00C2673A" w:rsidRPr="00710031">
        <w:rPr>
          <w:b/>
        </w:rPr>
        <w:t>výrazně pozvedl úroveň</w:t>
      </w:r>
      <w:r w:rsidR="00C50E95" w:rsidRPr="00710031">
        <w:rPr>
          <w:b/>
        </w:rPr>
        <w:t xml:space="preserve"> plzeňského</w:t>
      </w:r>
      <w:r w:rsidR="00C2673A" w:rsidRPr="00710031">
        <w:rPr>
          <w:b/>
        </w:rPr>
        <w:t xml:space="preserve"> souboru</w:t>
      </w:r>
      <w:r w:rsidR="00C2673A" w:rsidRPr="007D56B2">
        <w:t xml:space="preserve"> a proměnil ho v</w:t>
      </w:r>
      <w:r w:rsidR="00E206AF">
        <w:t> </w:t>
      </w:r>
      <w:r w:rsidR="00C2673A" w:rsidRPr="007D56B2">
        <w:t xml:space="preserve">jednu </w:t>
      </w:r>
      <w:r w:rsidR="00C2673A" w:rsidRPr="00AA689A">
        <w:rPr>
          <w:b/>
        </w:rPr>
        <w:t xml:space="preserve">z předních muzikálových scén v </w:t>
      </w:r>
      <w:r w:rsidR="00983078" w:rsidRPr="00AA689A">
        <w:rPr>
          <w:b/>
        </w:rPr>
        <w:t>republice</w:t>
      </w:r>
      <w:r w:rsidR="00C2673A" w:rsidRPr="007D56B2">
        <w:t xml:space="preserve">. </w:t>
      </w:r>
      <w:r>
        <w:t>Za</w:t>
      </w:r>
      <w:r w:rsidR="00C2673A" w:rsidRPr="007D56B2">
        <w:t xml:space="preserve"> jeho vedení </w:t>
      </w:r>
      <w:r w:rsidR="005A0AB1">
        <w:t>zde zazn</w:t>
      </w:r>
      <w:r w:rsidR="00C2673A" w:rsidRPr="007D56B2">
        <w:t xml:space="preserve">ěly české premiéry světových hitů jako </w:t>
      </w:r>
      <w:r w:rsidR="00C2673A" w:rsidRPr="007D56B2">
        <w:rPr>
          <w:rStyle w:val="Zdraznn"/>
          <w:i w:val="0"/>
        </w:rPr>
        <w:t xml:space="preserve">Billy </w:t>
      </w:r>
      <w:proofErr w:type="spellStart"/>
      <w:r w:rsidR="00C2673A" w:rsidRPr="007D56B2">
        <w:rPr>
          <w:rStyle w:val="Zdraznn"/>
          <w:i w:val="0"/>
        </w:rPr>
        <w:t>Elliot</w:t>
      </w:r>
      <w:proofErr w:type="spellEnd"/>
      <w:r w:rsidR="00C2673A" w:rsidRPr="007D56B2">
        <w:rPr>
          <w:rStyle w:val="Zdraznn"/>
          <w:i w:val="0"/>
        </w:rPr>
        <w:t xml:space="preserve">, Elisabeth, </w:t>
      </w:r>
      <w:proofErr w:type="spellStart"/>
      <w:r w:rsidR="00C2673A" w:rsidRPr="007D56B2">
        <w:rPr>
          <w:rStyle w:val="Zdraznn"/>
          <w:i w:val="0"/>
        </w:rPr>
        <w:t>Sweeney</w:t>
      </w:r>
      <w:proofErr w:type="spellEnd"/>
      <w:r w:rsidR="00C2673A" w:rsidRPr="007D56B2">
        <w:rPr>
          <w:rStyle w:val="Zdraznn"/>
          <w:i w:val="0"/>
        </w:rPr>
        <w:t xml:space="preserve"> </w:t>
      </w:r>
      <w:proofErr w:type="spellStart"/>
      <w:r w:rsidR="00C2673A" w:rsidRPr="007D56B2">
        <w:rPr>
          <w:rStyle w:val="Zdraznn"/>
          <w:i w:val="0"/>
        </w:rPr>
        <w:t>Todd</w:t>
      </w:r>
      <w:proofErr w:type="spellEnd"/>
      <w:r w:rsidR="00AA689A">
        <w:rPr>
          <w:rStyle w:val="Zdraznn"/>
          <w:i w:val="0"/>
        </w:rPr>
        <w:t xml:space="preserve">, </w:t>
      </w:r>
      <w:proofErr w:type="spellStart"/>
      <w:r w:rsidR="00AA689A">
        <w:rPr>
          <w:rStyle w:val="Zdraznn"/>
          <w:i w:val="0"/>
        </w:rPr>
        <w:t>Fun</w:t>
      </w:r>
      <w:proofErr w:type="spellEnd"/>
      <w:r w:rsidR="00AA689A">
        <w:rPr>
          <w:rStyle w:val="Zdraznn"/>
          <w:i w:val="0"/>
        </w:rPr>
        <w:t xml:space="preserve"> </w:t>
      </w:r>
      <w:proofErr w:type="spellStart"/>
      <w:r w:rsidR="00AA689A">
        <w:rPr>
          <w:rStyle w:val="Zdraznn"/>
          <w:i w:val="0"/>
        </w:rPr>
        <w:t>Home</w:t>
      </w:r>
      <w:proofErr w:type="spellEnd"/>
      <w:r w:rsidR="00C2673A" w:rsidRPr="007D56B2">
        <w:rPr>
          <w:rStyle w:val="Zdraznn"/>
        </w:rPr>
        <w:t xml:space="preserve"> </w:t>
      </w:r>
      <w:r w:rsidR="00C2673A" w:rsidRPr="007D56B2">
        <w:rPr>
          <w:rStyle w:val="Zdraznn"/>
          <w:i w:val="0"/>
        </w:rPr>
        <w:t>či</w:t>
      </w:r>
      <w:r w:rsidR="00C2673A" w:rsidRPr="007D56B2">
        <w:rPr>
          <w:rStyle w:val="Zdraznn"/>
        </w:rPr>
        <w:t xml:space="preserve"> </w:t>
      </w:r>
      <w:proofErr w:type="spellStart"/>
      <w:r w:rsidR="00C2673A" w:rsidRPr="007D56B2">
        <w:rPr>
          <w:rStyle w:val="Zdraznn"/>
          <w:i w:val="0"/>
        </w:rPr>
        <w:t>Six</w:t>
      </w:r>
      <w:proofErr w:type="spellEnd"/>
      <w:r w:rsidR="00C2673A" w:rsidRPr="007D56B2">
        <w:rPr>
          <w:rStyle w:val="Zdraznn"/>
          <w:i w:val="0"/>
        </w:rPr>
        <w:t xml:space="preserve"> i legendární tituly </w:t>
      </w:r>
      <w:r w:rsidR="00C2673A" w:rsidRPr="00720B3E">
        <w:rPr>
          <w:rStyle w:val="Zdraznn"/>
          <w:i w:val="0"/>
        </w:rPr>
        <w:t>jako</w:t>
      </w:r>
      <w:r w:rsidR="00C2673A" w:rsidRPr="007D56B2">
        <w:rPr>
          <w:rStyle w:val="Zdraznn"/>
        </w:rPr>
        <w:t xml:space="preserve"> </w:t>
      </w:r>
      <w:proofErr w:type="spellStart"/>
      <w:r w:rsidR="008505F3" w:rsidRPr="008505F3">
        <w:rPr>
          <w:rStyle w:val="Zdraznn"/>
          <w:i w:val="0"/>
        </w:rPr>
        <w:t>Sunset</w:t>
      </w:r>
      <w:proofErr w:type="spellEnd"/>
      <w:r w:rsidR="008505F3" w:rsidRPr="008505F3">
        <w:rPr>
          <w:rStyle w:val="Zdraznn"/>
          <w:i w:val="0"/>
        </w:rPr>
        <w:t xml:space="preserve"> </w:t>
      </w:r>
      <w:proofErr w:type="spellStart"/>
      <w:r w:rsidR="008505F3">
        <w:rPr>
          <w:rStyle w:val="Zdraznn"/>
          <w:i w:val="0"/>
        </w:rPr>
        <w:t>B</w:t>
      </w:r>
      <w:r w:rsidR="008505F3" w:rsidRPr="008505F3">
        <w:rPr>
          <w:rStyle w:val="Zdraznn"/>
          <w:i w:val="0"/>
        </w:rPr>
        <w:t>oulevard</w:t>
      </w:r>
      <w:proofErr w:type="spellEnd"/>
      <w:r w:rsidR="00FA0CFE">
        <w:rPr>
          <w:rStyle w:val="Zdraznn"/>
          <w:i w:val="0"/>
        </w:rPr>
        <w:t>,</w:t>
      </w:r>
      <w:r w:rsidR="008505F3" w:rsidRPr="008505F3">
        <w:rPr>
          <w:rStyle w:val="Zdraznn"/>
        </w:rPr>
        <w:t xml:space="preserve"> </w:t>
      </w:r>
      <w:r w:rsidR="00C2673A" w:rsidRPr="007D56B2">
        <w:rPr>
          <w:rStyle w:val="Zdraznn"/>
          <w:i w:val="0"/>
        </w:rPr>
        <w:t>Jesus Christ Superstar</w:t>
      </w:r>
      <w:r w:rsidR="00C2673A" w:rsidRPr="00720B3E">
        <w:rPr>
          <w:rStyle w:val="Zdraznn"/>
          <w:i w:val="0"/>
        </w:rPr>
        <w:t xml:space="preserve"> nebo</w:t>
      </w:r>
      <w:r w:rsidR="00C2673A" w:rsidRPr="007D56B2">
        <w:rPr>
          <w:rStyle w:val="Zdraznn"/>
        </w:rPr>
        <w:t xml:space="preserve"> </w:t>
      </w:r>
      <w:r w:rsidR="00C2673A" w:rsidRPr="007D56B2">
        <w:rPr>
          <w:rStyle w:val="Zdraznn"/>
          <w:i w:val="0"/>
        </w:rPr>
        <w:t>Dracul</w:t>
      </w:r>
      <w:r w:rsidR="00F41BE5">
        <w:rPr>
          <w:rStyle w:val="Zdraznn"/>
          <w:i w:val="0"/>
        </w:rPr>
        <w:t>a</w:t>
      </w:r>
      <w:r w:rsidR="00B15F99">
        <w:rPr>
          <w:rStyle w:val="Zdraznn"/>
          <w:i w:val="0"/>
        </w:rPr>
        <w:t xml:space="preserve">, ale i několik původních novinek českých autorů, zejména v rámci projektu INTRO. </w:t>
      </w:r>
      <w:r w:rsidR="008D0554">
        <w:t xml:space="preserve">Přestože s koncem sezóny </w:t>
      </w:r>
      <w:r w:rsidR="008D0554" w:rsidRPr="008D0554">
        <w:rPr>
          <w:rStyle w:val="Siln"/>
          <w:b w:val="0"/>
        </w:rPr>
        <w:t>opustí vedoucí funkc</w:t>
      </w:r>
      <w:r w:rsidR="008D0554" w:rsidRPr="00AA689A">
        <w:rPr>
          <w:rStyle w:val="Siln"/>
          <w:b w:val="0"/>
        </w:rPr>
        <w:t>i</w:t>
      </w:r>
      <w:r w:rsidR="00FA6D14" w:rsidRPr="00A71DA3">
        <w:rPr>
          <w:rFonts w:eastAsia="Times New Roman" w:cs="Calibri"/>
          <w:lang w:eastAsia="cs-CZ"/>
        </w:rPr>
        <w:t>,</w:t>
      </w:r>
      <w:r w:rsidR="00FA6D14" w:rsidRPr="00FA6D14">
        <w:rPr>
          <w:rFonts w:eastAsia="Times New Roman" w:cs="Calibri"/>
          <w:lang w:eastAsia="cs-CZ"/>
        </w:rPr>
        <w:t xml:space="preserve"> s</w:t>
      </w:r>
      <w:r w:rsidR="00B15F99">
        <w:rPr>
          <w:rFonts w:eastAsia="Times New Roman" w:cs="Calibri"/>
          <w:lang w:eastAsia="cs-CZ"/>
        </w:rPr>
        <w:t> </w:t>
      </w:r>
      <w:r w:rsidR="00FA6D14" w:rsidRPr="00FA6D14">
        <w:rPr>
          <w:rFonts w:eastAsia="Times New Roman" w:cs="Calibri"/>
          <w:lang w:eastAsia="cs-CZ"/>
        </w:rPr>
        <w:t xml:space="preserve">divadlem zůstává v kontaktu. </w:t>
      </w:r>
      <w:r w:rsidR="00FA6D14" w:rsidRPr="008D0554">
        <w:rPr>
          <w:rFonts w:eastAsia="Times New Roman" w:cs="Calibri"/>
          <w:b/>
          <w:lang w:eastAsia="cs-CZ"/>
        </w:rPr>
        <w:t xml:space="preserve">V nadcházející sezóně </w:t>
      </w:r>
      <w:r w:rsidR="00AA689A">
        <w:rPr>
          <w:rFonts w:eastAsia="Times New Roman" w:cs="Calibri"/>
          <w:b/>
          <w:lang w:eastAsia="cs-CZ"/>
        </w:rPr>
        <w:t>by měl režírovat únorovou premiéru</w:t>
      </w:r>
      <w:r w:rsidR="00FA6D14" w:rsidRPr="008D0554">
        <w:rPr>
          <w:rFonts w:eastAsia="Times New Roman" w:cs="Calibri"/>
          <w:b/>
          <w:lang w:eastAsia="cs-CZ"/>
        </w:rPr>
        <w:t xml:space="preserve"> </w:t>
      </w:r>
      <w:r w:rsidR="00AA689A">
        <w:rPr>
          <w:rFonts w:eastAsia="Times New Roman" w:cs="Calibri"/>
          <w:b/>
          <w:lang w:eastAsia="cs-CZ"/>
        </w:rPr>
        <w:t>i</w:t>
      </w:r>
      <w:r w:rsidR="00FA0CFE">
        <w:rPr>
          <w:rFonts w:eastAsia="Times New Roman" w:cs="Calibri"/>
          <w:b/>
          <w:lang w:eastAsia="cs-CZ"/>
        </w:rPr>
        <w:t> </w:t>
      </w:r>
      <w:r w:rsidR="00FA6D14" w:rsidRPr="008D0554">
        <w:rPr>
          <w:rFonts w:eastAsia="Times New Roman" w:cs="Calibri"/>
          <w:b/>
          <w:lang w:eastAsia="cs-CZ"/>
        </w:rPr>
        <w:t>open-air představení</w:t>
      </w:r>
      <w:r w:rsidR="00BE2B2C" w:rsidRPr="008D0554">
        <w:rPr>
          <w:rFonts w:eastAsia="Times New Roman" w:cs="Calibri"/>
          <w:b/>
          <w:lang w:eastAsia="cs-CZ"/>
        </w:rPr>
        <w:t xml:space="preserve"> na</w:t>
      </w:r>
      <w:r w:rsidR="00FA6D14" w:rsidRPr="008D0554">
        <w:rPr>
          <w:rFonts w:eastAsia="Times New Roman" w:cs="Calibri"/>
          <w:b/>
          <w:lang w:eastAsia="cs-CZ"/>
        </w:rPr>
        <w:t xml:space="preserve"> Noc</w:t>
      </w:r>
      <w:r w:rsidR="00BE2B2C" w:rsidRPr="008D0554">
        <w:rPr>
          <w:rFonts w:eastAsia="Times New Roman" w:cs="Calibri"/>
          <w:b/>
          <w:lang w:eastAsia="cs-CZ"/>
        </w:rPr>
        <w:t>i</w:t>
      </w:r>
      <w:r w:rsidR="00FA6D14" w:rsidRPr="008D0554">
        <w:rPr>
          <w:rFonts w:eastAsia="Times New Roman" w:cs="Calibri"/>
          <w:b/>
          <w:lang w:eastAsia="cs-CZ"/>
        </w:rPr>
        <w:t xml:space="preserve"> s operou.</w:t>
      </w:r>
      <w:r w:rsidR="0042111B">
        <w:rPr>
          <w:rFonts w:eastAsia="Times New Roman" w:cs="Calibri"/>
          <w:lang w:eastAsia="cs-CZ"/>
        </w:rPr>
        <w:t xml:space="preserve"> „</w:t>
      </w:r>
      <w:r w:rsidR="00AF484A" w:rsidRPr="00AF484A">
        <w:rPr>
          <w:i/>
        </w:rPr>
        <w:t xml:space="preserve">Devět let v čele muzikálu DJKT bylo nádhernou, inspirativní </w:t>
      </w:r>
      <w:r w:rsidR="00AF484A" w:rsidRPr="00AF484A">
        <w:rPr>
          <w:i/>
        </w:rPr>
        <w:lastRenderedPageBreak/>
        <w:t>a</w:t>
      </w:r>
      <w:r w:rsidR="00E206AF">
        <w:rPr>
          <w:i/>
        </w:rPr>
        <w:t> </w:t>
      </w:r>
      <w:r w:rsidR="00AF484A" w:rsidRPr="00AF484A">
        <w:rPr>
          <w:i/>
        </w:rPr>
        <w:t>intenzivní etapou mého profe</w:t>
      </w:r>
      <w:bookmarkStart w:id="3" w:name="_GoBack"/>
      <w:bookmarkEnd w:id="3"/>
      <w:r w:rsidR="00AF484A" w:rsidRPr="00AF484A">
        <w:rPr>
          <w:i/>
        </w:rPr>
        <w:t>sního života. Jsem hrdý na to, co se nám společně s kolegy podařilo vybudovat. Odcházím s dobrým pocitem a těším se na další tvůrčí výzvy</w:t>
      </w:r>
      <w:r w:rsidR="00AF484A">
        <w:t xml:space="preserve">,“ </w:t>
      </w:r>
      <w:r w:rsidR="00323262">
        <w:t xml:space="preserve">okomentoval </w:t>
      </w:r>
      <w:r w:rsidR="001F255A">
        <w:t xml:space="preserve">svůj odchod </w:t>
      </w:r>
      <w:r w:rsidR="00323262" w:rsidRPr="00C50E95">
        <w:rPr>
          <w:b/>
        </w:rPr>
        <w:t>Lumír Olšovsk</w:t>
      </w:r>
      <w:r w:rsidR="00C50E95" w:rsidRPr="00C50E95">
        <w:rPr>
          <w:b/>
        </w:rPr>
        <w:t>ý</w:t>
      </w:r>
      <w:r w:rsidR="00C50E95">
        <w:t xml:space="preserve">. </w:t>
      </w:r>
    </w:p>
    <w:sectPr w:rsidR="008A378E" w:rsidRPr="00A10B46" w:rsidSect="00273BF4">
      <w:headerReference w:type="default" r:id="rId7"/>
      <w:footerReference w:type="default" r:id="rId8"/>
      <w:pgSz w:w="11900" w:h="16840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372" w:rsidRDefault="007F0372" w:rsidP="00B85134">
      <w:r>
        <w:separator/>
      </w:r>
    </w:p>
  </w:endnote>
  <w:endnote w:type="continuationSeparator" w:id="0">
    <w:p w:rsidR="007F0372" w:rsidRDefault="007F0372" w:rsidP="00B8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1EE" w:rsidRDefault="009741EE" w:rsidP="009741EE">
    <w:pPr>
      <w:tabs>
        <w:tab w:val="left" w:pos="10348"/>
      </w:tabs>
      <w:spacing w:after="0"/>
      <w:ind w:right="-40"/>
      <w:rPr>
        <w:rFonts w:eastAsiaTheme="minorEastAsia" w:cs="Calibri"/>
        <w:bCs/>
        <w:noProof/>
        <w:sz w:val="20"/>
        <w:szCs w:val="20"/>
        <w:lang w:eastAsia="cs-CZ"/>
      </w:rPr>
    </w:pPr>
  </w:p>
  <w:p w:rsidR="001531B4" w:rsidRPr="009741EE" w:rsidRDefault="009741EE" w:rsidP="009741EE">
    <w:pPr>
      <w:tabs>
        <w:tab w:val="left" w:pos="10348"/>
      </w:tabs>
      <w:spacing w:after="240"/>
      <w:ind w:right="-40"/>
      <w:rPr>
        <w:rFonts w:eastAsiaTheme="minorEastAsia" w:cs="Calibri"/>
        <w:noProof/>
        <w:sz w:val="20"/>
        <w:szCs w:val="20"/>
        <w:lang w:eastAsia="cs-CZ"/>
      </w:rPr>
    </w:pPr>
    <w:r w:rsidRPr="00FE4E22">
      <w:rPr>
        <w:rFonts w:eastAsiaTheme="minorEastAsia" w:cs="Calibri"/>
        <w:bCs/>
        <w:noProof/>
        <w:sz w:val="20"/>
        <w:szCs w:val="20"/>
        <w:lang w:eastAsia="cs-CZ"/>
      </w:rPr>
      <w:t>Kontakt:</w:t>
    </w:r>
    <w:r>
      <w:rPr>
        <w:rFonts w:eastAsiaTheme="minorEastAsia" w:cs="Calibri"/>
        <w:b/>
        <w:bCs/>
        <w:noProof/>
        <w:sz w:val="20"/>
        <w:szCs w:val="20"/>
        <w:lang w:eastAsia="cs-CZ"/>
      </w:rPr>
      <w:t xml:space="preserve"> </w:t>
    </w:r>
    <w:r w:rsidRPr="00E951B2">
      <w:rPr>
        <w:rFonts w:eastAsiaTheme="minorEastAsia" w:cs="Calibri"/>
        <w:b/>
        <w:bCs/>
        <w:noProof/>
        <w:sz w:val="20"/>
        <w:szCs w:val="20"/>
        <w:lang w:eastAsia="cs-CZ"/>
      </w:rPr>
      <w:t>Martina Drbušková</w:t>
    </w:r>
    <w:r>
      <w:rPr>
        <w:rFonts w:eastAsiaTheme="minorEastAsia" w:cs="Calibri"/>
        <w:noProof/>
        <w:sz w:val="20"/>
        <w:szCs w:val="20"/>
        <w:lang w:eastAsia="cs-CZ"/>
      </w:rPr>
      <w:t xml:space="preserve">, </w:t>
    </w:r>
    <w:r w:rsidRPr="00E951B2">
      <w:rPr>
        <w:rFonts w:eastAsiaTheme="minorEastAsia" w:cs="Calibri"/>
        <w:noProof/>
        <w:sz w:val="20"/>
        <w:szCs w:val="20"/>
        <w:lang w:eastAsia="cs-CZ"/>
      </w:rPr>
      <w:t>+420 605 454</w:t>
    </w:r>
    <w:r>
      <w:rPr>
        <w:rFonts w:eastAsiaTheme="minorEastAsia" w:cs="Calibri"/>
        <w:noProof/>
        <w:sz w:val="20"/>
        <w:szCs w:val="20"/>
        <w:lang w:eastAsia="cs-CZ"/>
      </w:rPr>
      <w:t> </w:t>
    </w:r>
    <w:r w:rsidRPr="00E951B2">
      <w:rPr>
        <w:rFonts w:eastAsiaTheme="minorEastAsia" w:cs="Calibri"/>
        <w:noProof/>
        <w:sz w:val="20"/>
        <w:szCs w:val="20"/>
        <w:lang w:eastAsia="cs-CZ"/>
      </w:rPr>
      <w:t>967</w:t>
    </w:r>
    <w:r>
      <w:rPr>
        <w:rFonts w:eastAsiaTheme="minorEastAsia" w:cs="Calibri"/>
        <w:noProof/>
        <w:sz w:val="20"/>
        <w:szCs w:val="20"/>
        <w:lang w:eastAsia="cs-CZ"/>
      </w:rPr>
      <w:t>,</w:t>
    </w:r>
    <w:r w:rsidRPr="00E951B2">
      <w:rPr>
        <w:rFonts w:eastAsiaTheme="minorEastAsia" w:cs="Calibri"/>
        <w:noProof/>
        <w:sz w:val="20"/>
        <w:szCs w:val="20"/>
        <w:lang w:eastAsia="cs-CZ"/>
      </w:rPr>
      <w:t xml:space="preserve"> </w:t>
    </w:r>
    <w:hyperlink r:id="rId1" w:history="1">
      <w:r w:rsidRPr="00E951B2">
        <w:rPr>
          <w:rStyle w:val="Hypertextovodkaz"/>
          <w:rFonts w:eastAsiaTheme="minorEastAsia" w:cs="Calibri"/>
          <w:noProof/>
          <w:sz w:val="20"/>
          <w:szCs w:val="20"/>
          <w:lang w:eastAsia="cs-CZ"/>
        </w:rPr>
        <w:t>martina.drbuskova@djkt.eu</w:t>
      </w:r>
    </w:hyperlink>
  </w:p>
  <w:p w:rsidR="00FC3491" w:rsidRDefault="007C2954">
    <w:pPr>
      <w:pStyle w:val="Zpat"/>
    </w:pPr>
    <w:r w:rsidRPr="001531B4">
      <w:rPr>
        <w:noProof/>
        <w:lang w:eastAsia="cs-CZ"/>
      </w:rPr>
      <w:drawing>
        <wp:inline distT="0" distB="0" distL="0" distR="0" wp14:anchorId="77A18694" wp14:editId="0AB4C352">
          <wp:extent cx="1828800" cy="4927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334"/>
                  <a:stretch/>
                </pic:blipFill>
                <pic:spPr bwMode="auto">
                  <a:xfrm>
                    <a:off x="0" y="0"/>
                    <a:ext cx="1829368" cy="492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B28F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AA5F2F" wp14:editId="58124F69">
              <wp:simplePos x="0" y="0"/>
              <wp:positionH relativeFrom="column">
                <wp:posOffset>5040559</wp:posOffset>
              </wp:positionH>
              <wp:positionV relativeFrom="paragraph">
                <wp:posOffset>-517</wp:posOffset>
              </wp:positionV>
              <wp:extent cx="1606053" cy="522392"/>
              <wp:effectExtent l="0" t="0" r="0" b="0"/>
              <wp:wrapNone/>
              <wp:docPr id="3" name="Obdélní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6053" cy="52239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0D55" w:rsidRDefault="007C2954" w:rsidP="002C0D5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ABAD2C5" wp14:editId="4C34C3A1">
                                <wp:extent cx="1370459" cy="238540"/>
                                <wp:effectExtent l="0" t="0" r="1270" b="9525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0459" cy="238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A5F2F" id="Obdélník 3" o:spid="_x0000_s1027" style="position:absolute;left:0;text-align:left;margin-left:396.9pt;margin-top:-.05pt;width:126.4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" fillcolor="white [3212]" stroked="f" strokeweight="1pt">
              <v:textbox>
                <w:txbxContent>
                  <w:p w:rsidR="002C0D55" w:rsidRDefault="007C2954" w:rsidP="002C0D55">
                    <w:pPr>
                      <w:jc w:val="center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5ABAD2C5" wp14:editId="4C34C3A1">
                          <wp:extent cx="1370459" cy="238540"/>
                          <wp:effectExtent l="0" t="0" r="1270" b="9525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0459" cy="238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372" w:rsidRDefault="007F0372" w:rsidP="00B85134">
      <w:r>
        <w:separator/>
      </w:r>
    </w:p>
  </w:footnote>
  <w:footnote w:type="continuationSeparator" w:id="0">
    <w:p w:rsidR="007F0372" w:rsidRDefault="007F0372" w:rsidP="00B8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34" w:rsidRDefault="007B3575" w:rsidP="00CB729A">
    <w:pPr>
      <w:pStyle w:val="Zhlav"/>
      <w:tabs>
        <w:tab w:val="clear" w:pos="4536"/>
        <w:tab w:val="clear" w:pos="9072"/>
        <w:tab w:val="left" w:pos="6300"/>
      </w:tabs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F2379" wp14:editId="2290A6E2">
              <wp:simplePos x="0" y="0"/>
              <wp:positionH relativeFrom="column">
                <wp:posOffset>4912360</wp:posOffset>
              </wp:positionH>
              <wp:positionV relativeFrom="paragraph">
                <wp:posOffset>-169545</wp:posOffset>
              </wp:positionV>
              <wp:extent cx="1762125" cy="438150"/>
              <wp:effectExtent l="0" t="0" r="9525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B3575" w:rsidRPr="007B3575" w:rsidRDefault="007B3575" w:rsidP="007B3575">
                          <w:pPr>
                            <w:jc w:val="right"/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F237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86.8pt;margin-top:-13.35pt;width:138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" fillcolor="white [3201]" stroked="f" strokeweight=".5pt">
              <v:textbox>
                <w:txbxContent>
                  <w:p w:rsidR="007B3575" w:rsidRPr="007B3575" w:rsidRDefault="007B3575" w:rsidP="007B3575">
                    <w:pPr>
                      <w:jc w:val="right"/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66BE0">
      <w:rPr>
        <w:noProof/>
      </w:rPr>
      <w:drawing>
        <wp:inline distT="0" distB="0" distL="0" distR="0">
          <wp:extent cx="1259874" cy="4857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4" cy="48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729A" w:rsidRPr="00CB729A" w:rsidRDefault="00CB729A" w:rsidP="00CB729A">
    <w:pPr>
      <w:pStyle w:val="Zhlav"/>
      <w:tabs>
        <w:tab w:val="clear" w:pos="4536"/>
        <w:tab w:val="clear" w:pos="9072"/>
        <w:tab w:val="left" w:pos="6300"/>
      </w:tabs>
      <w:spacing w:after="0"/>
      <w:rPr>
        <w:noProof/>
        <w:sz w:val="16"/>
        <w:szCs w:val="16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4"/>
    <w:rsid w:val="000001CA"/>
    <w:rsid w:val="000033DC"/>
    <w:rsid w:val="000178E7"/>
    <w:rsid w:val="000648B1"/>
    <w:rsid w:val="00082531"/>
    <w:rsid w:val="00085C8E"/>
    <w:rsid w:val="0008600B"/>
    <w:rsid w:val="000978DD"/>
    <w:rsid w:val="000A04BC"/>
    <w:rsid w:val="000B24ED"/>
    <w:rsid w:val="000C5CE6"/>
    <w:rsid w:val="000D594C"/>
    <w:rsid w:val="000D67D2"/>
    <w:rsid w:val="000F7B64"/>
    <w:rsid w:val="00106FF0"/>
    <w:rsid w:val="001215D5"/>
    <w:rsid w:val="001357E7"/>
    <w:rsid w:val="00145C7E"/>
    <w:rsid w:val="00146ADE"/>
    <w:rsid w:val="001531B4"/>
    <w:rsid w:val="00154557"/>
    <w:rsid w:val="00156947"/>
    <w:rsid w:val="0017001F"/>
    <w:rsid w:val="00172D65"/>
    <w:rsid w:val="00175C43"/>
    <w:rsid w:val="00194850"/>
    <w:rsid w:val="00197E36"/>
    <w:rsid w:val="001A2B5D"/>
    <w:rsid w:val="001A62D9"/>
    <w:rsid w:val="001B0603"/>
    <w:rsid w:val="001B40F5"/>
    <w:rsid w:val="001C08FE"/>
    <w:rsid w:val="001C5A4A"/>
    <w:rsid w:val="001D3F2D"/>
    <w:rsid w:val="001D557F"/>
    <w:rsid w:val="001E11A2"/>
    <w:rsid w:val="001E2CCE"/>
    <w:rsid w:val="001F255A"/>
    <w:rsid w:val="00204C18"/>
    <w:rsid w:val="00213C25"/>
    <w:rsid w:val="002204E3"/>
    <w:rsid w:val="0022566E"/>
    <w:rsid w:val="00226830"/>
    <w:rsid w:val="00264D95"/>
    <w:rsid w:val="00273BF4"/>
    <w:rsid w:val="00274BD9"/>
    <w:rsid w:val="002857B8"/>
    <w:rsid w:val="002A16E4"/>
    <w:rsid w:val="002B1B2D"/>
    <w:rsid w:val="002B2668"/>
    <w:rsid w:val="002C0D55"/>
    <w:rsid w:val="002C3378"/>
    <w:rsid w:val="002C50A2"/>
    <w:rsid w:val="002D1446"/>
    <w:rsid w:val="002E5065"/>
    <w:rsid w:val="002E5E02"/>
    <w:rsid w:val="002E7274"/>
    <w:rsid w:val="00301FFC"/>
    <w:rsid w:val="00303814"/>
    <w:rsid w:val="003141C9"/>
    <w:rsid w:val="00314DDA"/>
    <w:rsid w:val="00315695"/>
    <w:rsid w:val="00316723"/>
    <w:rsid w:val="00320BEC"/>
    <w:rsid w:val="00320D91"/>
    <w:rsid w:val="00323262"/>
    <w:rsid w:val="003255F3"/>
    <w:rsid w:val="00327362"/>
    <w:rsid w:val="00342362"/>
    <w:rsid w:val="00345788"/>
    <w:rsid w:val="00347D7F"/>
    <w:rsid w:val="003537DC"/>
    <w:rsid w:val="0036793F"/>
    <w:rsid w:val="00374B1D"/>
    <w:rsid w:val="003750EF"/>
    <w:rsid w:val="00375837"/>
    <w:rsid w:val="00375C7C"/>
    <w:rsid w:val="00380B85"/>
    <w:rsid w:val="00384422"/>
    <w:rsid w:val="0039148A"/>
    <w:rsid w:val="003B08EE"/>
    <w:rsid w:val="003B6824"/>
    <w:rsid w:val="003E10C4"/>
    <w:rsid w:val="003E1389"/>
    <w:rsid w:val="003F1606"/>
    <w:rsid w:val="003F265E"/>
    <w:rsid w:val="003F3AC5"/>
    <w:rsid w:val="00406757"/>
    <w:rsid w:val="004133F3"/>
    <w:rsid w:val="0042111B"/>
    <w:rsid w:val="004219F5"/>
    <w:rsid w:val="00444C8C"/>
    <w:rsid w:val="00445570"/>
    <w:rsid w:val="00446CD4"/>
    <w:rsid w:val="0045029C"/>
    <w:rsid w:val="00461A1B"/>
    <w:rsid w:val="004760C2"/>
    <w:rsid w:val="0048577E"/>
    <w:rsid w:val="004932F9"/>
    <w:rsid w:val="00495E23"/>
    <w:rsid w:val="004B1152"/>
    <w:rsid w:val="004B28F0"/>
    <w:rsid w:val="004B62FB"/>
    <w:rsid w:val="004C0A93"/>
    <w:rsid w:val="004E41C7"/>
    <w:rsid w:val="004F2D44"/>
    <w:rsid w:val="004F7182"/>
    <w:rsid w:val="00510C3E"/>
    <w:rsid w:val="005219BA"/>
    <w:rsid w:val="00527093"/>
    <w:rsid w:val="00535F28"/>
    <w:rsid w:val="00540582"/>
    <w:rsid w:val="00545E1A"/>
    <w:rsid w:val="0054768A"/>
    <w:rsid w:val="00553430"/>
    <w:rsid w:val="00555500"/>
    <w:rsid w:val="00566D96"/>
    <w:rsid w:val="0057050E"/>
    <w:rsid w:val="005731BB"/>
    <w:rsid w:val="00592F3A"/>
    <w:rsid w:val="005A0AB1"/>
    <w:rsid w:val="005A7F9E"/>
    <w:rsid w:val="005C0066"/>
    <w:rsid w:val="005C28D7"/>
    <w:rsid w:val="005D4FD5"/>
    <w:rsid w:val="005E09D0"/>
    <w:rsid w:val="005E37F5"/>
    <w:rsid w:val="005E76FE"/>
    <w:rsid w:val="005F56A0"/>
    <w:rsid w:val="00620926"/>
    <w:rsid w:val="00622E19"/>
    <w:rsid w:val="006261F4"/>
    <w:rsid w:val="00630B4A"/>
    <w:rsid w:val="00631CE0"/>
    <w:rsid w:val="00634D18"/>
    <w:rsid w:val="00642C38"/>
    <w:rsid w:val="00650AA0"/>
    <w:rsid w:val="0065793C"/>
    <w:rsid w:val="00660AD0"/>
    <w:rsid w:val="00660F30"/>
    <w:rsid w:val="00667DB4"/>
    <w:rsid w:val="006B1CB9"/>
    <w:rsid w:val="006C017A"/>
    <w:rsid w:val="006C06BA"/>
    <w:rsid w:val="006C6F74"/>
    <w:rsid w:val="006D0358"/>
    <w:rsid w:val="006D4E1B"/>
    <w:rsid w:val="006D6B22"/>
    <w:rsid w:val="006E24AE"/>
    <w:rsid w:val="006F4BC8"/>
    <w:rsid w:val="00710031"/>
    <w:rsid w:val="00720B3E"/>
    <w:rsid w:val="007254BD"/>
    <w:rsid w:val="007418CA"/>
    <w:rsid w:val="00742C80"/>
    <w:rsid w:val="00756BDC"/>
    <w:rsid w:val="00757977"/>
    <w:rsid w:val="00760C9B"/>
    <w:rsid w:val="00774413"/>
    <w:rsid w:val="007848E2"/>
    <w:rsid w:val="007B3575"/>
    <w:rsid w:val="007C0B0B"/>
    <w:rsid w:val="007C2954"/>
    <w:rsid w:val="007C413A"/>
    <w:rsid w:val="007C7CAA"/>
    <w:rsid w:val="007D0A20"/>
    <w:rsid w:val="007D56B2"/>
    <w:rsid w:val="007E7408"/>
    <w:rsid w:val="007F0372"/>
    <w:rsid w:val="007F25ED"/>
    <w:rsid w:val="007F6EB1"/>
    <w:rsid w:val="00802A86"/>
    <w:rsid w:val="00824176"/>
    <w:rsid w:val="008360C2"/>
    <w:rsid w:val="00842A78"/>
    <w:rsid w:val="008505F3"/>
    <w:rsid w:val="00852575"/>
    <w:rsid w:val="00855F44"/>
    <w:rsid w:val="00866987"/>
    <w:rsid w:val="00895E7D"/>
    <w:rsid w:val="008A378E"/>
    <w:rsid w:val="008C1696"/>
    <w:rsid w:val="008D0554"/>
    <w:rsid w:val="008D1CD2"/>
    <w:rsid w:val="008D7709"/>
    <w:rsid w:val="008E0719"/>
    <w:rsid w:val="008E287D"/>
    <w:rsid w:val="00904483"/>
    <w:rsid w:val="00906170"/>
    <w:rsid w:val="00910EB8"/>
    <w:rsid w:val="00915AA8"/>
    <w:rsid w:val="00916F3D"/>
    <w:rsid w:val="00920BA7"/>
    <w:rsid w:val="009374F3"/>
    <w:rsid w:val="0094687F"/>
    <w:rsid w:val="00946A46"/>
    <w:rsid w:val="00951C2A"/>
    <w:rsid w:val="009741EE"/>
    <w:rsid w:val="00983078"/>
    <w:rsid w:val="00986759"/>
    <w:rsid w:val="00995106"/>
    <w:rsid w:val="009A781C"/>
    <w:rsid w:val="009B493F"/>
    <w:rsid w:val="009B711E"/>
    <w:rsid w:val="009C03C3"/>
    <w:rsid w:val="009C50C6"/>
    <w:rsid w:val="009C5F90"/>
    <w:rsid w:val="009D1009"/>
    <w:rsid w:val="009D617F"/>
    <w:rsid w:val="009E66CB"/>
    <w:rsid w:val="009E6CD6"/>
    <w:rsid w:val="00A01A52"/>
    <w:rsid w:val="00A0781A"/>
    <w:rsid w:val="00A10B46"/>
    <w:rsid w:val="00A13A54"/>
    <w:rsid w:val="00A15566"/>
    <w:rsid w:val="00A16A5F"/>
    <w:rsid w:val="00A47759"/>
    <w:rsid w:val="00A5378F"/>
    <w:rsid w:val="00A61A2B"/>
    <w:rsid w:val="00A71DA3"/>
    <w:rsid w:val="00A83300"/>
    <w:rsid w:val="00A92E0D"/>
    <w:rsid w:val="00AA661B"/>
    <w:rsid w:val="00AA689A"/>
    <w:rsid w:val="00AB51F6"/>
    <w:rsid w:val="00AD3CDF"/>
    <w:rsid w:val="00AE01C0"/>
    <w:rsid w:val="00AE171F"/>
    <w:rsid w:val="00AE48CD"/>
    <w:rsid w:val="00AF484A"/>
    <w:rsid w:val="00B13B27"/>
    <w:rsid w:val="00B15F99"/>
    <w:rsid w:val="00B17650"/>
    <w:rsid w:val="00B27CC9"/>
    <w:rsid w:val="00B401C9"/>
    <w:rsid w:val="00B46DB2"/>
    <w:rsid w:val="00B500E0"/>
    <w:rsid w:val="00B65624"/>
    <w:rsid w:val="00B65794"/>
    <w:rsid w:val="00B72C6F"/>
    <w:rsid w:val="00B73A6C"/>
    <w:rsid w:val="00B815A4"/>
    <w:rsid w:val="00B83A6D"/>
    <w:rsid w:val="00B85134"/>
    <w:rsid w:val="00B87571"/>
    <w:rsid w:val="00B87BFE"/>
    <w:rsid w:val="00B919E9"/>
    <w:rsid w:val="00B9388A"/>
    <w:rsid w:val="00B957D9"/>
    <w:rsid w:val="00B96900"/>
    <w:rsid w:val="00BA5A6B"/>
    <w:rsid w:val="00BD3596"/>
    <w:rsid w:val="00BE2B2C"/>
    <w:rsid w:val="00BE2BF5"/>
    <w:rsid w:val="00C11B6F"/>
    <w:rsid w:val="00C120B7"/>
    <w:rsid w:val="00C20BD7"/>
    <w:rsid w:val="00C25A38"/>
    <w:rsid w:val="00C2673A"/>
    <w:rsid w:val="00C404C9"/>
    <w:rsid w:val="00C42EC9"/>
    <w:rsid w:val="00C4437D"/>
    <w:rsid w:val="00C50E95"/>
    <w:rsid w:val="00C6005D"/>
    <w:rsid w:val="00C62D53"/>
    <w:rsid w:val="00C66BE0"/>
    <w:rsid w:val="00C933A8"/>
    <w:rsid w:val="00C93C57"/>
    <w:rsid w:val="00CB729A"/>
    <w:rsid w:val="00CC0A69"/>
    <w:rsid w:val="00CC0C76"/>
    <w:rsid w:val="00CC14D6"/>
    <w:rsid w:val="00CC1D8B"/>
    <w:rsid w:val="00CC3CCD"/>
    <w:rsid w:val="00CD436B"/>
    <w:rsid w:val="00D00423"/>
    <w:rsid w:val="00D04F67"/>
    <w:rsid w:val="00D1038E"/>
    <w:rsid w:val="00D11AFA"/>
    <w:rsid w:val="00D20D0F"/>
    <w:rsid w:val="00D3056F"/>
    <w:rsid w:val="00D355F8"/>
    <w:rsid w:val="00D51AFE"/>
    <w:rsid w:val="00D60236"/>
    <w:rsid w:val="00D660CD"/>
    <w:rsid w:val="00D80395"/>
    <w:rsid w:val="00D8097B"/>
    <w:rsid w:val="00D95ABF"/>
    <w:rsid w:val="00DB5283"/>
    <w:rsid w:val="00DB771B"/>
    <w:rsid w:val="00DC3EE6"/>
    <w:rsid w:val="00DC58CA"/>
    <w:rsid w:val="00DD0F08"/>
    <w:rsid w:val="00DD3B72"/>
    <w:rsid w:val="00DD6D22"/>
    <w:rsid w:val="00DE411F"/>
    <w:rsid w:val="00DF72BF"/>
    <w:rsid w:val="00E054F9"/>
    <w:rsid w:val="00E16086"/>
    <w:rsid w:val="00E16F7F"/>
    <w:rsid w:val="00E206AF"/>
    <w:rsid w:val="00E20E5E"/>
    <w:rsid w:val="00E26ECF"/>
    <w:rsid w:val="00E3092B"/>
    <w:rsid w:val="00E31F58"/>
    <w:rsid w:val="00E32FAA"/>
    <w:rsid w:val="00E35725"/>
    <w:rsid w:val="00E42434"/>
    <w:rsid w:val="00E44C78"/>
    <w:rsid w:val="00E6027C"/>
    <w:rsid w:val="00E70707"/>
    <w:rsid w:val="00E762D7"/>
    <w:rsid w:val="00E80F52"/>
    <w:rsid w:val="00E82499"/>
    <w:rsid w:val="00E85225"/>
    <w:rsid w:val="00EA187A"/>
    <w:rsid w:val="00EB176C"/>
    <w:rsid w:val="00EC07F0"/>
    <w:rsid w:val="00EC3409"/>
    <w:rsid w:val="00ED3EAD"/>
    <w:rsid w:val="00ED6E32"/>
    <w:rsid w:val="00EE7E3F"/>
    <w:rsid w:val="00EF44D9"/>
    <w:rsid w:val="00F21229"/>
    <w:rsid w:val="00F37190"/>
    <w:rsid w:val="00F41BE5"/>
    <w:rsid w:val="00F43397"/>
    <w:rsid w:val="00F52A3B"/>
    <w:rsid w:val="00F748DE"/>
    <w:rsid w:val="00F7753F"/>
    <w:rsid w:val="00F81181"/>
    <w:rsid w:val="00F924C6"/>
    <w:rsid w:val="00F97724"/>
    <w:rsid w:val="00FA0CFE"/>
    <w:rsid w:val="00FA1E9B"/>
    <w:rsid w:val="00FA2C25"/>
    <w:rsid w:val="00FA58B5"/>
    <w:rsid w:val="00FA6D14"/>
    <w:rsid w:val="00FB656A"/>
    <w:rsid w:val="00FB71EA"/>
    <w:rsid w:val="00FC3491"/>
    <w:rsid w:val="00FC5829"/>
    <w:rsid w:val="00FE2ACF"/>
    <w:rsid w:val="00FE2BEA"/>
    <w:rsid w:val="00FF38B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8B99BF8-6F4E-4FD3-82BE-A9D5EDD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40F5"/>
    <w:pPr>
      <w:spacing w:after="120"/>
      <w:jc w:val="both"/>
    </w:pPr>
    <w:rPr>
      <w:rFonts w:ascii="Calibri" w:hAnsi="Calibri"/>
      <w:lang w:val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05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B401C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60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5134"/>
  </w:style>
  <w:style w:type="paragraph" w:styleId="Zpat">
    <w:name w:val="footer"/>
    <w:basedOn w:val="Normln"/>
    <w:link w:val="ZpatChar"/>
    <w:uiPriority w:val="99"/>
    <w:unhideWhenUsed/>
    <w:rsid w:val="00B85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5134"/>
  </w:style>
  <w:style w:type="paragraph" w:styleId="Textbubliny">
    <w:name w:val="Balloon Text"/>
    <w:basedOn w:val="Normln"/>
    <w:link w:val="TextbublinyChar"/>
    <w:uiPriority w:val="99"/>
    <w:semiHidden/>
    <w:unhideWhenUsed/>
    <w:rsid w:val="00F371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6759"/>
    <w:rPr>
      <w:color w:val="0563C1" w:themeColor="hyperlink"/>
      <w:u w:val="single"/>
    </w:rPr>
  </w:style>
  <w:style w:type="paragraph" w:customStyle="1" w:styleId="Standard">
    <w:name w:val="Standard"/>
    <w:rsid w:val="00660F30"/>
    <w:pPr>
      <w:suppressAutoHyphens/>
      <w:autoSpaceDN w:val="0"/>
    </w:pPr>
    <w:rPr>
      <w:rFonts w:ascii="Times New Roman" w:eastAsia="Lucida Sans Unicode" w:hAnsi="Times New Roman" w:cs="Mangal"/>
      <w:kern w:val="3"/>
      <w:lang w:val="cs-CZ" w:eastAsia="zh-CN" w:bidi="hi-IN"/>
    </w:rPr>
  </w:style>
  <w:style w:type="paragraph" w:customStyle="1" w:styleId="Default">
    <w:name w:val="Default"/>
    <w:basedOn w:val="Normln"/>
    <w:rsid w:val="00347D7F"/>
    <w:pPr>
      <w:autoSpaceDE w:val="0"/>
      <w:autoSpaceDN w:val="0"/>
    </w:pPr>
    <w:rPr>
      <w:rFonts w:cs="Times New Roman"/>
      <w:color w:val="000000"/>
    </w:rPr>
  </w:style>
  <w:style w:type="paragraph" w:styleId="Normlnweb">
    <w:name w:val="Normal (Web)"/>
    <w:basedOn w:val="Normln"/>
    <w:uiPriority w:val="99"/>
    <w:unhideWhenUsed/>
    <w:rsid w:val="001545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B919E9"/>
    <w:pPr>
      <w:spacing w:after="200" w:line="276" w:lineRule="auto"/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303814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3814"/>
    <w:rPr>
      <w:rFonts w:ascii="Calibri" w:hAnsi="Calibri"/>
      <w:sz w:val="22"/>
      <w:szCs w:val="21"/>
      <w:lang w:val="cs-CZ"/>
    </w:rPr>
  </w:style>
  <w:style w:type="character" w:styleId="Zdraznn">
    <w:name w:val="Emphasis"/>
    <w:basedOn w:val="Standardnpsmoodstavce"/>
    <w:uiPriority w:val="20"/>
    <w:qFormat/>
    <w:rsid w:val="00B815A4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B401C9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B401C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600B"/>
    <w:rPr>
      <w:rFonts w:asciiTheme="majorHAnsi" w:eastAsiaTheme="majorEastAsia" w:hAnsiTheme="majorHAnsi" w:cstheme="majorBidi"/>
      <w:i/>
      <w:iCs/>
      <w:color w:val="2E74B5" w:themeColor="accent1" w:themeShade="BF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05F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hyperlink" Target="file:///\\OLYMP\DJKTUsers$\drbuskova\_Dokumenty_\TZ\2018_2019\Billy\martina.drbuskova@djk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7A09F-A448-4B28-93BD-3FA73234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Fronk</dc:creator>
  <cp:lastModifiedBy>Drbušková Martina</cp:lastModifiedBy>
  <cp:revision>10</cp:revision>
  <cp:lastPrinted>2018-11-13T14:31:00Z</cp:lastPrinted>
  <dcterms:created xsi:type="dcterms:W3CDTF">2025-04-07T08:45:00Z</dcterms:created>
  <dcterms:modified xsi:type="dcterms:W3CDTF">2025-04-07T11:45:00Z</dcterms:modified>
</cp:coreProperties>
</file>